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6D9C2" w14:textId="45350A9E" w:rsidR="00B414CA" w:rsidRDefault="00BD7A41" w:rsidP="00C10BA0">
      <w:pPr>
        <w:pStyle w:val="Titel"/>
      </w:pPr>
      <w:r>
        <w:rPr>
          <w:rFonts w:eastAsia="Times New Roman"/>
        </w:rPr>
        <w:t>Einfach z</w:t>
      </w:r>
      <w:r w:rsidR="00D14EC6" w:rsidRPr="00C10BA0">
        <w:rPr>
          <w:rFonts w:eastAsia="Times New Roman"/>
        </w:rPr>
        <w:t>ugeschüttet</w:t>
      </w:r>
      <w:r w:rsidR="00CA1DD3">
        <w:rPr>
          <w:rFonts w:eastAsia="Times New Roman"/>
        </w:rPr>
        <w:t xml:space="preserve"> …!</w:t>
      </w:r>
    </w:p>
    <w:p w14:paraId="298C619E" w14:textId="7774A64E" w:rsidR="00D14EC6" w:rsidRDefault="005B1178" w:rsidP="00D14EC6">
      <w:r>
        <w:rPr>
          <w:noProof/>
          <w:lang w:eastAsia="zh-CN"/>
        </w:rPr>
        <mc:AlternateContent>
          <mc:Choice Requires="wps">
            <w:drawing>
              <wp:anchor distT="0" distB="0" distL="114300" distR="114300" simplePos="0" relativeHeight="251663360" behindDoc="1" locked="0" layoutInCell="1" allowOverlap="1" wp14:anchorId="511CEDC1" wp14:editId="403980E9">
                <wp:simplePos x="0" y="0"/>
                <wp:positionH relativeFrom="column">
                  <wp:posOffset>-1270</wp:posOffset>
                </wp:positionH>
                <wp:positionV relativeFrom="paragraph">
                  <wp:posOffset>4869180</wp:posOffset>
                </wp:positionV>
                <wp:extent cx="6210300" cy="635"/>
                <wp:effectExtent l="0" t="0" r="0" b="0"/>
                <wp:wrapTight wrapText="bothSides">
                  <wp:wrapPolygon edited="0">
                    <wp:start x="0" y="0"/>
                    <wp:lineTo x="0" y="21600"/>
                    <wp:lineTo x="21600" y="21600"/>
                    <wp:lineTo x="21600" y="0"/>
                  </wp:wrapPolygon>
                </wp:wrapTight>
                <wp:docPr id="3" name="Textfeld 3"/>
                <wp:cNvGraphicFramePr/>
                <a:graphic xmlns:a="http://schemas.openxmlformats.org/drawingml/2006/main">
                  <a:graphicData uri="http://schemas.microsoft.com/office/word/2010/wordprocessingShape">
                    <wps:wsp>
                      <wps:cNvSpPr txBox="1"/>
                      <wps:spPr>
                        <a:xfrm>
                          <a:off x="0" y="0"/>
                          <a:ext cx="6210300" cy="635"/>
                        </a:xfrm>
                        <a:prstGeom prst="rect">
                          <a:avLst/>
                        </a:prstGeom>
                        <a:solidFill>
                          <a:prstClr val="white"/>
                        </a:solidFill>
                        <a:ln>
                          <a:noFill/>
                        </a:ln>
                      </wps:spPr>
                      <wps:txbx>
                        <w:txbxContent>
                          <w:p w14:paraId="1C434A03" w14:textId="64EE2049" w:rsidR="005B1178" w:rsidRPr="00EC67CF" w:rsidRDefault="005B1178" w:rsidP="0021650C">
                            <w:pPr>
                              <w:pStyle w:val="Beschriftung"/>
                              <w:rPr>
                                <w:noProof/>
                              </w:rPr>
                            </w:pPr>
                            <w:r>
                              <w:t xml:space="preserve">Die ehemalige Fischaufstiegsanlage Süd am Stauwehr in Geesthacht wurde am 08.09.2019 in einer Nacht und Nebelaktion zugeschüttet. </w:t>
                            </w:r>
                            <w:r w:rsidR="00676195" w:rsidRPr="00676195">
                              <w:t>(Foto: René Schwartz, BUE Hamburg)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1CEDC1" id="_x0000_t202" coordsize="21600,21600" o:spt="202" path="m,l,21600r21600,l21600,xe">
                <v:stroke joinstyle="miter"/>
                <v:path gradientshapeok="t" o:connecttype="rect"/>
              </v:shapetype>
              <v:shape id="Textfeld 3" o:spid="_x0000_s1026" type="#_x0000_t202" style="position:absolute;margin-left:-.1pt;margin-top:383.4pt;width:489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" stroked="f">
                <v:textbox style="mso-fit-shape-to-text:t" inset="0,0,0,0">
                  <w:txbxContent>
                    <w:p w14:paraId="1C434A03" w14:textId="64EE2049" w:rsidR="005B1178" w:rsidRPr="00EC67CF" w:rsidRDefault="005B1178" w:rsidP="0021650C">
                      <w:pPr>
                        <w:pStyle w:val="Beschriftung"/>
                        <w:rPr>
                          <w:noProof/>
                        </w:rPr>
                      </w:pPr>
                      <w:r>
                        <w:t xml:space="preserve">Die ehemalige Fischaufstiegsanlage Süd am Stauwehr in Geesthacht wurde am 08.09.2019 in einer Nacht und Nebelaktion zugeschüttet. </w:t>
                      </w:r>
                      <w:r w:rsidR="00676195" w:rsidRPr="00676195">
                        <w:t>(Foto: René Schwartz, BUE Hamburg)</w:t>
                      </w:r>
                    </w:p>
                  </w:txbxContent>
                </v:textbox>
                <w10:wrap type="tight"/>
              </v:shape>
            </w:pict>
          </mc:Fallback>
        </mc:AlternateContent>
      </w:r>
      <w:r w:rsidR="00C10BA0">
        <w:rPr>
          <w:noProof/>
          <w:lang w:eastAsia="zh-CN"/>
        </w:rPr>
        <w:drawing>
          <wp:anchor distT="0" distB="0" distL="114300" distR="114300" simplePos="0" relativeHeight="251659264" behindDoc="1" locked="0" layoutInCell="1" allowOverlap="1" wp14:anchorId="0AAD7665" wp14:editId="5D84BD80">
            <wp:simplePos x="0" y="0"/>
            <wp:positionH relativeFrom="margin">
              <wp:posOffset>-1270</wp:posOffset>
            </wp:positionH>
            <wp:positionV relativeFrom="paragraph">
              <wp:posOffset>154305</wp:posOffset>
            </wp:positionV>
            <wp:extent cx="6210300" cy="4657725"/>
            <wp:effectExtent l="0" t="0" r="0" b="9525"/>
            <wp:wrapTight wrapText="bothSides">
              <wp:wrapPolygon edited="0">
                <wp:start x="0" y="0"/>
                <wp:lineTo x="0" y="21556"/>
                <wp:lineTo x="21534" y="21556"/>
                <wp:lineTo x="2153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anchor>
        </w:drawing>
      </w:r>
    </w:p>
    <w:p w14:paraId="58661B17" w14:textId="77777777" w:rsidR="00BD7A41" w:rsidRDefault="00BD7A41" w:rsidP="005B7F9B">
      <w:pPr>
        <w:pStyle w:val="berschrift3"/>
      </w:pPr>
    </w:p>
    <w:p w14:paraId="3BA29688" w14:textId="33FA9A58" w:rsidR="00645903" w:rsidRDefault="00684E4F" w:rsidP="007F777F">
      <w:r>
        <w:t xml:space="preserve">Berlin, </w:t>
      </w:r>
      <w:r w:rsidR="00A72B81">
        <w:t>07</w:t>
      </w:r>
      <w:r>
        <w:t>.</w:t>
      </w:r>
      <w:r w:rsidR="00A72B81">
        <w:t>11</w:t>
      </w:r>
      <w:bookmarkStart w:id="0" w:name="_GoBack"/>
      <w:bookmarkEnd w:id="0"/>
      <w:r>
        <w:t xml:space="preserve">.2019. </w:t>
      </w:r>
      <w:r w:rsidR="004B07A6">
        <w:t>I</w:t>
      </w:r>
      <w:r w:rsidR="007F777F">
        <w:t>n Geesthacht an der Elbe</w:t>
      </w:r>
      <w:r w:rsidR="0006272B">
        <w:t xml:space="preserve"> verdeutlicht sich</w:t>
      </w:r>
      <w:r w:rsidR="00B20DE7">
        <w:t xml:space="preserve"> </w:t>
      </w:r>
      <w:r w:rsidR="004337E9">
        <w:t xml:space="preserve">dieser Tage </w:t>
      </w:r>
      <w:r w:rsidR="00B20DE7">
        <w:t xml:space="preserve">das ganze </w:t>
      </w:r>
      <w:r w:rsidR="00670A04">
        <w:t>Dilemma</w:t>
      </w:r>
      <w:r w:rsidR="00B20DE7">
        <w:t xml:space="preserve"> </w:t>
      </w:r>
      <w:r w:rsidR="004337E9">
        <w:t xml:space="preserve">einer verfehlten </w:t>
      </w:r>
      <w:r w:rsidR="00B20DE7">
        <w:t>deutsche</w:t>
      </w:r>
      <w:r w:rsidR="004337E9">
        <w:t>n</w:t>
      </w:r>
      <w:r w:rsidR="00B20DE7">
        <w:t xml:space="preserve"> Verkehrs-</w:t>
      </w:r>
      <w:r w:rsidR="00D628F4">
        <w:t>, Energie-</w:t>
      </w:r>
      <w:r w:rsidR="00B20DE7">
        <w:t xml:space="preserve"> und Umweltpoliti</w:t>
      </w:r>
      <w:r w:rsidR="00DC1423">
        <w:t>k</w:t>
      </w:r>
      <w:r w:rsidR="004B507B">
        <w:t>.</w:t>
      </w:r>
      <w:r w:rsidR="005756C8">
        <w:t xml:space="preserve"> Es ist ein </w:t>
      </w:r>
      <w:r w:rsidR="00B40136">
        <w:t>Umweltd</w:t>
      </w:r>
      <w:r w:rsidR="00C266ED">
        <w:t>rama</w:t>
      </w:r>
      <w:r w:rsidR="005756C8">
        <w:t xml:space="preserve"> in mehreren Akte</w:t>
      </w:r>
      <w:r w:rsidR="005B018C">
        <w:t>n über den Niedergang d</w:t>
      </w:r>
      <w:r w:rsidR="006457B4">
        <w:t>e</w:t>
      </w:r>
      <w:r w:rsidR="005B018C">
        <w:t>r</w:t>
      </w:r>
      <w:r w:rsidR="006457B4">
        <w:t xml:space="preserve"> </w:t>
      </w:r>
      <w:r w:rsidR="007F0C19">
        <w:t xml:space="preserve">deutschen </w:t>
      </w:r>
      <w:r w:rsidR="006457B4">
        <w:t>Flüsse und deren Bewohner</w:t>
      </w:r>
      <w:r w:rsidR="005872BE">
        <w:t xml:space="preserve">, wie es sich </w:t>
      </w:r>
      <w:r w:rsidR="00D13016">
        <w:t xml:space="preserve">in der </w:t>
      </w:r>
      <w:r w:rsidR="006A6733">
        <w:t>Na</w:t>
      </w:r>
      <w:r w:rsidR="00D13016">
        <w:t xml:space="preserve">chkriegszeit bis heute </w:t>
      </w:r>
      <w:r w:rsidR="005872BE">
        <w:t xml:space="preserve">im Prinzip an </w:t>
      </w:r>
      <w:r w:rsidR="00165B50">
        <w:t xml:space="preserve">fast </w:t>
      </w:r>
      <w:r w:rsidR="005872BE">
        <w:t>allen deutschen Flüssen abgespielt hat.</w:t>
      </w:r>
      <w:r w:rsidR="001E7257">
        <w:t xml:space="preserve"> </w:t>
      </w:r>
      <w:r w:rsidR="005C32BE">
        <w:t>Die Akteure sind</w:t>
      </w:r>
      <w:r w:rsidR="001E7257">
        <w:t xml:space="preserve"> die Bundesregierung, Landespolitiker,</w:t>
      </w:r>
      <w:r w:rsidR="00E3232C">
        <w:t xml:space="preserve"> </w:t>
      </w:r>
      <w:r w:rsidR="00C73DF8">
        <w:t xml:space="preserve">Behörden, </w:t>
      </w:r>
      <w:r w:rsidR="00E3232C">
        <w:t xml:space="preserve">Justiz und </w:t>
      </w:r>
      <w:r w:rsidR="00830828">
        <w:t>gewinnorientierte Firmen</w:t>
      </w:r>
      <w:r w:rsidR="006320AD">
        <w:t xml:space="preserve">. </w:t>
      </w:r>
      <w:r w:rsidR="00D04A09">
        <w:t>De</w:t>
      </w:r>
      <w:r w:rsidR="00AB25F0">
        <w:t xml:space="preserve">n Bürgern </w:t>
      </w:r>
      <w:r w:rsidR="00D04A09">
        <w:t xml:space="preserve">wird dabei </w:t>
      </w:r>
      <w:r w:rsidR="00EF1F41">
        <w:t>die Rolle</w:t>
      </w:r>
      <w:r w:rsidR="00E3232C">
        <w:t xml:space="preserve"> </w:t>
      </w:r>
      <w:r w:rsidR="006167BE">
        <w:t>„übergeordnetes öffentliches Interesse“</w:t>
      </w:r>
      <w:r w:rsidR="00D04A09">
        <w:t xml:space="preserve"> </w:t>
      </w:r>
      <w:r w:rsidR="00ED11EA">
        <w:t>zugewiesen</w:t>
      </w:r>
      <w:r w:rsidR="002F4087">
        <w:t>.</w:t>
      </w:r>
    </w:p>
    <w:p w14:paraId="284DEEB6" w14:textId="13D2F1F3" w:rsidR="00645903" w:rsidRDefault="00645903" w:rsidP="007F777F"/>
    <w:p w14:paraId="1E98BFE3" w14:textId="5CC3BD27" w:rsidR="002E3E2D" w:rsidRDefault="002E3E2D" w:rsidP="002E3E2D">
      <w:pPr>
        <w:pStyle w:val="berschrift3"/>
      </w:pPr>
      <w:r>
        <w:t>Arten sterben aus</w:t>
      </w:r>
    </w:p>
    <w:p w14:paraId="4B8D1163" w14:textId="08C0F996" w:rsidR="00BD7A41" w:rsidRDefault="004268FF" w:rsidP="007F777F">
      <w:r>
        <w:t>Vergleichbar mit dem menschlichen Körper, sind die</w:t>
      </w:r>
      <w:r w:rsidR="00656BE9">
        <w:t xml:space="preserve"> Flüsse die Lebensadern</w:t>
      </w:r>
      <w:r>
        <w:t xml:space="preserve"> </w:t>
      </w:r>
      <w:r w:rsidR="00656BE9">
        <w:t>unsere</w:t>
      </w:r>
      <w:r w:rsidR="0027278A">
        <w:t>s</w:t>
      </w:r>
      <w:r w:rsidR="00656BE9">
        <w:t xml:space="preserve"> </w:t>
      </w:r>
      <w:r w:rsidR="001D5D7F">
        <w:t xml:space="preserve">Landes. </w:t>
      </w:r>
      <w:r w:rsidR="00020F5B">
        <w:t>Wir verstopfen die Adern, ve</w:t>
      </w:r>
      <w:r w:rsidR="003150FA">
        <w:t>rengen sie</w:t>
      </w:r>
      <w:r w:rsidR="00485B31">
        <w:t xml:space="preserve">, </w:t>
      </w:r>
      <w:r w:rsidR="00C4115F">
        <w:t>stauen das Blut</w:t>
      </w:r>
      <w:r w:rsidR="005E31C4">
        <w:t>, senken den Blutdruck</w:t>
      </w:r>
      <w:r w:rsidR="00C4115F">
        <w:t xml:space="preserve"> </w:t>
      </w:r>
      <w:r w:rsidR="003150FA">
        <w:t>und ve</w:t>
      </w:r>
      <w:r w:rsidR="0027278A">
        <w:t>r</w:t>
      </w:r>
      <w:r w:rsidR="003150FA">
        <w:t>ursachen dazu noch eine Blutvergiftung.</w:t>
      </w:r>
      <w:r w:rsidR="00135433">
        <w:t xml:space="preserve"> </w:t>
      </w:r>
      <w:r w:rsidR="00C42493">
        <w:t xml:space="preserve">Der Organismus stirbt ab. </w:t>
      </w:r>
      <w:r w:rsidR="00464E8C">
        <w:t>In und an den Flüssen sterben die</w:t>
      </w:r>
      <w:r w:rsidRPr="004268FF">
        <w:t xml:space="preserve"> </w:t>
      </w:r>
      <w:r w:rsidR="00B42B3B">
        <w:t>angestammten A</w:t>
      </w:r>
      <w:r w:rsidRPr="004268FF">
        <w:t xml:space="preserve">rten aus, da sie </w:t>
      </w:r>
      <w:r w:rsidR="0027278A">
        <w:lastRenderedPageBreak/>
        <w:t>keine geeigneten</w:t>
      </w:r>
      <w:r w:rsidRPr="004268FF">
        <w:t xml:space="preserve"> Lebensräume mehr </w:t>
      </w:r>
      <w:r w:rsidR="0027278A">
        <w:t>vorfinden</w:t>
      </w:r>
      <w:r w:rsidRPr="004268FF">
        <w:t xml:space="preserve">. Die fehlende Vernetzung der Lebensräume </w:t>
      </w:r>
      <w:r w:rsidR="00187399">
        <w:t xml:space="preserve">durch die Flüsse </w:t>
      </w:r>
      <w:r w:rsidRPr="004268FF">
        <w:t xml:space="preserve">hat jüngst auch die UNO als eine der größten Bedrohungen für die Arterhaltung </w:t>
      </w:r>
      <w:r w:rsidR="00F3255D">
        <w:t xml:space="preserve">auf unserem Planeten </w:t>
      </w:r>
      <w:r w:rsidRPr="004268FF">
        <w:t>beschrieben.</w:t>
      </w:r>
      <w:r w:rsidR="000C1868">
        <w:t xml:space="preserve"> Führende Wissenschaftler </w:t>
      </w:r>
      <w:r w:rsidR="00AA28AD">
        <w:t>berichten, dass es den Lebensraum Fluss</w:t>
      </w:r>
      <w:r w:rsidR="007335FE">
        <w:t xml:space="preserve"> in </w:t>
      </w:r>
      <w:r w:rsidR="00D50081">
        <w:t>Deutschland in seiner ursprünglichen Form im Grunde nicht mehr gibt.</w:t>
      </w:r>
      <w:r w:rsidR="00ED18DB">
        <w:t xml:space="preserve"> </w:t>
      </w:r>
      <w:r w:rsidR="00656B2B">
        <w:t xml:space="preserve">Der Lebensraum </w:t>
      </w:r>
      <w:r w:rsidR="00ED18DB">
        <w:t xml:space="preserve">Süßwasser </w:t>
      </w:r>
      <w:r w:rsidR="00656B2B">
        <w:t xml:space="preserve">beherbergt </w:t>
      </w:r>
      <w:r w:rsidR="00902C32">
        <w:t xml:space="preserve">mit Abstand </w:t>
      </w:r>
      <w:r w:rsidR="00656B2B">
        <w:t xml:space="preserve">die größte </w:t>
      </w:r>
      <w:r w:rsidR="00266710">
        <w:t xml:space="preserve">Artenvielfalt </w:t>
      </w:r>
      <w:r w:rsidR="00902C32">
        <w:t>aller Lebensräume</w:t>
      </w:r>
      <w:r w:rsidR="00DD4668">
        <w:t xml:space="preserve"> weltweit</w:t>
      </w:r>
      <w:r w:rsidR="00266710">
        <w:t xml:space="preserve">, dabei </w:t>
      </w:r>
      <w:r w:rsidR="003F11C7">
        <w:t xml:space="preserve">geht die Artenvielfalt </w:t>
      </w:r>
      <w:r w:rsidR="00873587">
        <w:t>drei</w:t>
      </w:r>
      <w:r w:rsidR="003F11C7">
        <w:t>mal schneller zurück, als an Land.</w:t>
      </w:r>
      <w:r w:rsidR="003542AD">
        <w:t xml:space="preserve"> </w:t>
      </w:r>
    </w:p>
    <w:p w14:paraId="3E632653" w14:textId="4D3F046E" w:rsidR="00CB697A" w:rsidRDefault="00CB697A" w:rsidP="007F777F"/>
    <w:p w14:paraId="0599BE57" w14:textId="73BAF8B6" w:rsidR="00BB3148" w:rsidRDefault="00BB3148" w:rsidP="00BB3148">
      <w:pPr>
        <w:pStyle w:val="berschrift3"/>
      </w:pPr>
      <w:r>
        <w:t>Wenn Fische Vögel wären</w:t>
      </w:r>
    </w:p>
    <w:p w14:paraId="2904B701" w14:textId="77777777" w:rsidR="008950B9" w:rsidRDefault="00CE39EC" w:rsidP="00CE39EC">
      <w:r>
        <w:t>Tiere auf der ganzen Welt fliegen, schwimmen, laufen oder lassen sich passiv treiben, um ihren Standplatz zu wechseln und Orte zu erreichen, an denen sie fressen, brüten, ihren Nachwuchs großziehen, oder einfach nur um lebensnotwendige Bedingungen vorzufinden. Oft unsichtbar, aber von großer Bedeutung, wandern Fische und nutzen dabei unsere Flüsse als natürliche Fernstraßen.</w:t>
      </w:r>
      <w:r w:rsidR="008950B9">
        <w:t xml:space="preserve"> </w:t>
      </w:r>
      <w:r>
        <w:t>Das Problem: Die meisten dieser Straßen sind mittlerweile ganzjährig blockiert.</w:t>
      </w:r>
    </w:p>
    <w:p w14:paraId="129FADF7" w14:textId="77777777" w:rsidR="008950B9" w:rsidRDefault="008950B9" w:rsidP="00CE39EC"/>
    <w:p w14:paraId="02B499D8" w14:textId="10A36CD5" w:rsidR="003542AD" w:rsidRDefault="003542AD" w:rsidP="00CE39EC">
      <w:r>
        <w:t>Man stelle sich vor Deutschland würde den Himmel über den Alpen mit einem riesigen Netz absperren</w:t>
      </w:r>
      <w:r w:rsidR="003F6123">
        <w:t xml:space="preserve">. In der Folge könnten die Vögel im jahreszeitlichen Verlauf ihre Brutgebiete und Winterquartiere </w:t>
      </w:r>
      <w:r w:rsidR="002861FD">
        <w:t xml:space="preserve">nicht mehr </w:t>
      </w:r>
      <w:r w:rsidR="003F6123">
        <w:t>erreichen.</w:t>
      </w:r>
      <w:r w:rsidR="00B47BE6">
        <w:t xml:space="preserve"> </w:t>
      </w:r>
      <w:r w:rsidR="007A288E">
        <w:t>Über die Jahre gehen d</w:t>
      </w:r>
      <w:r w:rsidR="00B47BE6">
        <w:t>ie Bestände der Vögel zurück und die ersten Arten verschwinden.</w:t>
      </w:r>
      <w:r w:rsidR="00213E3F">
        <w:t xml:space="preserve"> Nach einigen Jahren will man Abhilfe </w:t>
      </w:r>
      <w:r w:rsidR="00784468">
        <w:t xml:space="preserve">schaffen und macht ein Loch in das Netz. Ein </w:t>
      </w:r>
      <w:r w:rsidR="00F1327F">
        <w:t xml:space="preserve">sehr </w:t>
      </w:r>
      <w:r w:rsidR="00784468">
        <w:t xml:space="preserve">geringer Teil </w:t>
      </w:r>
      <w:r w:rsidR="00220E37">
        <w:t xml:space="preserve">der </w:t>
      </w:r>
      <w:r w:rsidR="00784468">
        <w:t xml:space="preserve">Vögel </w:t>
      </w:r>
      <w:r w:rsidR="00220E37">
        <w:t xml:space="preserve">mit guten Flugeigenschaften </w:t>
      </w:r>
      <w:r w:rsidR="00784468">
        <w:t>findet den Durchgang</w:t>
      </w:r>
      <w:r w:rsidR="00220E37">
        <w:t xml:space="preserve">. </w:t>
      </w:r>
      <w:r w:rsidR="00CA05D7">
        <w:t>Aus übergeordnetem öffentlichem Interesse</w:t>
      </w:r>
      <w:r w:rsidR="004B10AB">
        <w:t xml:space="preserve"> baut man</w:t>
      </w:r>
      <w:r w:rsidR="00CA05D7">
        <w:t xml:space="preserve"> einige Jahre später </w:t>
      </w:r>
      <w:r w:rsidR="004B10AB">
        <w:t xml:space="preserve">im Hinterland </w:t>
      </w:r>
      <w:r w:rsidR="00BC1EEB">
        <w:t xml:space="preserve">jedoch </w:t>
      </w:r>
      <w:r w:rsidR="000B6326">
        <w:t>Windkraftanlagen</w:t>
      </w:r>
      <w:r w:rsidR="00BC1EEB">
        <w:t>,</w:t>
      </w:r>
      <w:r w:rsidR="00082D84">
        <w:t xml:space="preserve"> in denen zusätzliche Vögel </w:t>
      </w:r>
      <w:r w:rsidR="00961501">
        <w:t xml:space="preserve">zu Tode kommen. </w:t>
      </w:r>
      <w:r w:rsidR="00DB2C3F">
        <w:t xml:space="preserve">Auf die Kritik von Vogelschützern </w:t>
      </w:r>
      <w:r w:rsidR="005061E1">
        <w:t>beschließt</w:t>
      </w:r>
      <w:r w:rsidR="00DB2C3F">
        <w:t xml:space="preserve"> ein Gericht zum Ausgleich </w:t>
      </w:r>
      <w:r w:rsidR="005061E1">
        <w:t xml:space="preserve">noch </w:t>
      </w:r>
      <w:r w:rsidR="00DB2C3F">
        <w:t>ein zweites</w:t>
      </w:r>
      <w:r w:rsidR="00BC1EEB">
        <w:t>,</w:t>
      </w:r>
      <w:r w:rsidR="00DB2C3F">
        <w:t xml:space="preserve"> etwas größeres Loch in das Netz </w:t>
      </w:r>
      <w:r w:rsidR="004B16C2">
        <w:t xml:space="preserve">zu machen. Eines Tages wird das </w:t>
      </w:r>
      <w:r w:rsidR="00BC1EEB">
        <w:t xml:space="preserve">gesamte </w:t>
      </w:r>
      <w:r w:rsidR="004B16C2">
        <w:t xml:space="preserve">Netz </w:t>
      </w:r>
      <w:r w:rsidR="00BC1EEB">
        <w:t xml:space="preserve">- angeblich </w:t>
      </w:r>
      <w:r w:rsidR="004B16C2">
        <w:t xml:space="preserve">durch die </w:t>
      </w:r>
      <w:r w:rsidR="00BB23E3">
        <w:t xml:space="preserve">beiden </w:t>
      </w:r>
      <w:r w:rsidR="004B16C2">
        <w:t xml:space="preserve">Löcher </w:t>
      </w:r>
      <w:r w:rsidR="00BC1EEB">
        <w:t xml:space="preserve">- </w:t>
      </w:r>
      <w:r w:rsidR="004B16C2">
        <w:t>instabil und</w:t>
      </w:r>
      <w:r w:rsidR="00BB23E3">
        <w:t xml:space="preserve"> die Behörden </w:t>
      </w:r>
      <w:r w:rsidR="006D31F0">
        <w:t>beschließen</w:t>
      </w:r>
      <w:r w:rsidR="00BB23E3">
        <w:t xml:space="preserve"> die </w:t>
      </w:r>
      <w:r w:rsidR="00BC1EEB">
        <w:t>Flugl</w:t>
      </w:r>
      <w:r w:rsidR="00BB23E3">
        <w:t>öcher in einer Nacht und Neb</w:t>
      </w:r>
      <w:r w:rsidR="00B62BE0">
        <w:t>e</w:t>
      </w:r>
      <w:r w:rsidR="00BB23E3">
        <w:t>laktion wieder zu</w:t>
      </w:r>
      <w:r w:rsidR="00B62BE0">
        <w:t xml:space="preserve"> </w:t>
      </w:r>
      <w:r w:rsidR="006D31F0">
        <w:t>verschließen</w:t>
      </w:r>
      <w:r w:rsidR="00BB23E3">
        <w:t>.</w:t>
      </w:r>
      <w:r w:rsidR="004B16C2">
        <w:t xml:space="preserve"> </w:t>
      </w:r>
      <w:r w:rsidR="00B218AD">
        <w:t xml:space="preserve">So oder so ähnlich </w:t>
      </w:r>
      <w:r w:rsidR="00102406">
        <w:t xml:space="preserve">hat es sich im übertragenen Sinne an dem Stauwehr der Elbe in Geesthacht </w:t>
      </w:r>
      <w:r w:rsidR="00BC1EEB">
        <w:t xml:space="preserve">im August 2019 </w:t>
      </w:r>
      <w:r w:rsidR="00102406">
        <w:t>abgespielt.</w:t>
      </w:r>
      <w:r w:rsidR="00B218AD">
        <w:t xml:space="preserve"> </w:t>
      </w:r>
      <w:r w:rsidR="003E35FE">
        <w:t xml:space="preserve"> </w:t>
      </w:r>
    </w:p>
    <w:p w14:paraId="6F35E31B" w14:textId="77777777" w:rsidR="008F22A8" w:rsidRDefault="008F22A8" w:rsidP="00CE39EC"/>
    <w:p w14:paraId="22C25C4C" w14:textId="77777777" w:rsidR="00676195" w:rsidRDefault="00676195" w:rsidP="007F777F"/>
    <w:p w14:paraId="769F8689" w14:textId="2E0757CF" w:rsidR="00676195" w:rsidRDefault="00676195" w:rsidP="00676195">
      <w:pPr>
        <w:jc w:val="center"/>
      </w:pPr>
      <w:r>
        <w:rPr>
          <w:noProof/>
          <w:lang w:eastAsia="zh-CN"/>
        </w:rPr>
        <w:lastRenderedPageBreak/>
        <w:drawing>
          <wp:inline distT="0" distB="0" distL="0" distR="0" wp14:anchorId="6AC06235" wp14:editId="0394283F">
            <wp:extent cx="4633960" cy="34754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7672" cy="3478254"/>
                    </a:xfrm>
                    <a:prstGeom prst="rect">
                      <a:avLst/>
                    </a:prstGeom>
                  </pic:spPr>
                </pic:pic>
              </a:graphicData>
            </a:graphic>
          </wp:inline>
        </w:drawing>
      </w:r>
    </w:p>
    <w:p w14:paraId="60F92CAE" w14:textId="77777777" w:rsidR="00676195" w:rsidRDefault="00676195" w:rsidP="007F777F"/>
    <w:p w14:paraId="155B954C" w14:textId="74C72C3E" w:rsidR="00676195" w:rsidRPr="00676195" w:rsidRDefault="00676195" w:rsidP="007F777F">
      <w:pPr>
        <w:rPr>
          <w:b/>
        </w:rPr>
      </w:pPr>
      <w:r w:rsidRPr="00676195">
        <w:rPr>
          <w:b/>
        </w:rPr>
        <w:t xml:space="preserve">Abb.: Leergelaufen. Ein trauriges Bild gibt der untere Bereich der Fischaufstiegsanlage ab. Hier passierten einst 34 Fisch- und Neunaugenarten von der Tideelbe in die Mittelelbe. </w:t>
      </w:r>
      <w:r w:rsidRPr="00676195">
        <w:t>(</w:t>
      </w:r>
      <w:r>
        <w:t>Foto: René Schwartz, BUE Hamburg)</w:t>
      </w:r>
    </w:p>
    <w:p w14:paraId="78ED1DAC" w14:textId="77777777" w:rsidR="00676195" w:rsidRDefault="00676195" w:rsidP="007F777F"/>
    <w:p w14:paraId="22E94953" w14:textId="394E4A77" w:rsidR="0088708C" w:rsidRDefault="0088708C" w:rsidP="0088708C">
      <w:pPr>
        <w:pStyle w:val="berschrift3"/>
      </w:pPr>
      <w:r>
        <w:t>Was geht mich das an?</w:t>
      </w:r>
    </w:p>
    <w:p w14:paraId="421FD6BA" w14:textId="3C1DDCD6" w:rsidR="00321A8B" w:rsidRDefault="00580B28" w:rsidP="005C10C3">
      <w:r>
        <w:t>Jetzt kann sich der normale Bürger fragen: Was geht mich das an? Frei nach dem Motto. „Was stört es die deutsche Eiche, wenn die Sau sich dran schubbert“.</w:t>
      </w:r>
      <w:r w:rsidR="00530F55">
        <w:t xml:space="preserve"> </w:t>
      </w:r>
      <w:r w:rsidR="00A63CB4">
        <w:t xml:space="preserve">Fische leben unter der Wasseroberfläche und man sieht und hört sie </w:t>
      </w:r>
      <w:r w:rsidR="00931AE5">
        <w:t xml:space="preserve">nicht. </w:t>
      </w:r>
      <w:r w:rsidR="00530F55">
        <w:t xml:space="preserve">Der Rhein und die Elbe waren einmal die </w:t>
      </w:r>
      <w:r w:rsidR="005739D2">
        <w:t xml:space="preserve">produktivsten </w:t>
      </w:r>
      <w:r w:rsidR="00530F55">
        <w:t xml:space="preserve">Lachsflüsse Europas. </w:t>
      </w:r>
      <w:r w:rsidR="00401E75" w:rsidRPr="00401E75">
        <w:t xml:space="preserve">Der Lachs ist ein anspruchsvoller Wanderfisch, der unverbaute und saubere Flüsse und Bäche braucht, um vom Meer, seinem Hauptlebensraum, </w:t>
      </w:r>
      <w:r w:rsidR="005C10C3" w:rsidRPr="00401E75">
        <w:t>in seine Laichgebiete</w:t>
      </w:r>
      <w:r w:rsidR="00321A8B">
        <w:t xml:space="preserve"> </w:t>
      </w:r>
      <w:r w:rsidR="00401E75" w:rsidRPr="00401E75">
        <w:t>zu kommen und sich dort erfolgreich fortpflanzen zu können</w:t>
      </w:r>
      <w:r w:rsidR="00912DF6">
        <w:t xml:space="preserve">. </w:t>
      </w:r>
      <w:r w:rsidR="00321A8B">
        <w:t>Noch bis zu Beginn des 20. Jahrhunderts durchschwammen Lachse regelmäßig Flüsse wie Rhein und Elbe. Die zunehmende Belastung mit Abwasser und der technische Ausbau der Gewässer zerstörten jedoch die Lebensräume und blockierten die Wanderwege dieser und anderer Fischarten.</w:t>
      </w:r>
    </w:p>
    <w:p w14:paraId="4B774C47" w14:textId="60ADC659" w:rsidR="00B223D5" w:rsidRDefault="006D03B9" w:rsidP="005C10C3">
      <w:r>
        <w:t>Auch wenn</w:t>
      </w:r>
      <w:r w:rsidR="00FE73C3">
        <w:t xml:space="preserve"> </w:t>
      </w:r>
      <w:r>
        <w:t xml:space="preserve">es wieder geringe </w:t>
      </w:r>
      <w:r w:rsidR="00DE0854">
        <w:t>B</w:t>
      </w:r>
      <w:r>
        <w:t xml:space="preserve">estände </w:t>
      </w:r>
      <w:r w:rsidR="00DE0854">
        <w:t xml:space="preserve">von Lachsen </w:t>
      </w:r>
      <w:r>
        <w:t xml:space="preserve">in Rhein und Elbe gibt, </w:t>
      </w:r>
      <w:r w:rsidR="005739D2">
        <w:t xml:space="preserve">sich selbst reproduzierende, stabile Laicherbestände gibt es nicht. Deshalb </w:t>
      </w:r>
      <w:r>
        <w:t xml:space="preserve">gilt </w:t>
      </w:r>
      <w:r w:rsidR="00912DF6">
        <w:t xml:space="preserve">er </w:t>
      </w:r>
      <w:r w:rsidR="00FE73C3">
        <w:t xml:space="preserve">heute </w:t>
      </w:r>
      <w:r w:rsidR="005739D2">
        <w:t xml:space="preserve">in diesem Strömen offiziell </w:t>
      </w:r>
      <w:r w:rsidR="00912DF6">
        <w:t>als ausgestorben</w:t>
      </w:r>
      <w:r w:rsidR="00401E75" w:rsidRPr="00401E75">
        <w:t>.</w:t>
      </w:r>
      <w:r w:rsidR="00FE73C3">
        <w:t xml:space="preserve"> </w:t>
      </w:r>
      <w:r w:rsidR="00054ECC">
        <w:t>Genauso ist es dem Europäischen Stör ergangen.</w:t>
      </w:r>
      <w:r w:rsidR="007D2933" w:rsidRPr="007D2933">
        <w:t xml:space="preserve"> </w:t>
      </w:r>
      <w:r w:rsidR="007D2933">
        <w:t xml:space="preserve">Der Lachs ist der beliebteste Speisefisch in Deutschland. </w:t>
      </w:r>
      <w:r w:rsidR="00FE73C3">
        <w:t xml:space="preserve">Allein im Rhein gab es </w:t>
      </w:r>
      <w:r w:rsidR="00197306">
        <w:t xml:space="preserve">einmal </w:t>
      </w:r>
      <w:r w:rsidR="00FE73C3">
        <w:t xml:space="preserve">über 100 </w:t>
      </w:r>
      <w:r w:rsidR="00197306">
        <w:t>Millionen</w:t>
      </w:r>
      <w:r w:rsidR="00FE73C3">
        <w:t xml:space="preserve"> aufsteigende Lachse pro Jahr.</w:t>
      </w:r>
      <w:r w:rsidR="003F0D92">
        <w:t xml:space="preserve"> </w:t>
      </w:r>
      <w:r w:rsidR="00143FF6">
        <w:t>We</w:t>
      </w:r>
      <w:r w:rsidR="003F0D92">
        <w:t>lch ein Reichtum</w:t>
      </w:r>
      <w:r w:rsidR="00143FF6">
        <w:t xml:space="preserve"> der Natur</w:t>
      </w:r>
      <w:r w:rsidR="003F0D92">
        <w:t>!</w:t>
      </w:r>
      <w:r w:rsidR="00FE73C3">
        <w:t xml:space="preserve"> </w:t>
      </w:r>
      <w:r w:rsidR="00E33FF3">
        <w:t>Leider wohl unwiederbringlich verloren</w:t>
      </w:r>
      <w:r w:rsidR="00A01760">
        <w:t xml:space="preserve">. </w:t>
      </w:r>
      <w:r w:rsidR="00BD7632">
        <w:t xml:space="preserve">Dafür werden </w:t>
      </w:r>
      <w:r w:rsidR="008E7B8D">
        <w:t xml:space="preserve">heutzutage </w:t>
      </w:r>
      <w:r w:rsidR="00BD7632">
        <w:t>1,2 Millionen Tonnen Lachse alleine in Norwegen in Aquakultur gezüchtet</w:t>
      </w:r>
      <w:r w:rsidR="008E7B8D">
        <w:t xml:space="preserve"> und nach Deutschland importiert.</w:t>
      </w:r>
      <w:r w:rsidR="00486D70">
        <w:t xml:space="preserve"> Geesthacht ist nur ein Beispiel von vielen, wie es zu diese</w:t>
      </w:r>
      <w:r w:rsidR="00777341">
        <w:t>r Situation kommen konnte.</w:t>
      </w:r>
    </w:p>
    <w:p w14:paraId="7544A191" w14:textId="081FF5D0" w:rsidR="00B223D5" w:rsidRDefault="00B223D5" w:rsidP="005B7F9B">
      <w:pPr>
        <w:pStyle w:val="berschrift3"/>
      </w:pPr>
    </w:p>
    <w:p w14:paraId="1B2CCB21" w14:textId="77777777" w:rsidR="00983DAE" w:rsidRPr="00983DAE" w:rsidRDefault="00983DAE" w:rsidP="0021650C"/>
    <w:p w14:paraId="381D4066" w14:textId="3AB60E05" w:rsidR="005B7F9B" w:rsidRDefault="005B7F9B" w:rsidP="005B7F9B">
      <w:pPr>
        <w:pStyle w:val="berschrift3"/>
      </w:pPr>
      <w:r>
        <w:t>Aktuelle Situation</w:t>
      </w:r>
    </w:p>
    <w:p w14:paraId="68D7E4E2" w14:textId="29361BAB" w:rsidR="00250F0F" w:rsidRDefault="00250F0F" w:rsidP="00D14EC6">
      <w:r>
        <w:t xml:space="preserve">Für die </w:t>
      </w:r>
      <w:r w:rsidR="00E31810">
        <w:t xml:space="preserve">bessere </w:t>
      </w:r>
      <w:r>
        <w:t>Schiffbarmachung der Elbe wurde i</w:t>
      </w:r>
      <w:r w:rsidR="003870C7">
        <w:t>m</w:t>
      </w:r>
      <w:r>
        <w:t xml:space="preserve"> Jahr</w:t>
      </w:r>
      <w:r w:rsidR="00FA11FE">
        <w:t xml:space="preserve"> </w:t>
      </w:r>
      <w:r w:rsidR="009E0270">
        <w:t>195</w:t>
      </w:r>
      <w:r w:rsidR="003870C7">
        <w:t>9</w:t>
      </w:r>
      <w:r w:rsidR="009E0270">
        <w:t xml:space="preserve"> </w:t>
      </w:r>
      <w:r w:rsidRPr="00D14EC6">
        <w:t xml:space="preserve">bei Geesthacht </w:t>
      </w:r>
      <w:r>
        <w:t>(</w:t>
      </w:r>
      <w:r w:rsidR="0021650C">
        <w:t>Stromkilometer</w:t>
      </w:r>
      <w:r w:rsidRPr="00D14EC6">
        <w:t xml:space="preserve"> 585,9</w:t>
      </w:r>
      <w:r>
        <w:t>)</w:t>
      </w:r>
      <w:r w:rsidRPr="00D14EC6">
        <w:t xml:space="preserve"> </w:t>
      </w:r>
      <w:r>
        <w:t>ein Stauwehr</w:t>
      </w:r>
      <w:r w:rsidRPr="00D14EC6">
        <w:t xml:space="preserve"> </w:t>
      </w:r>
      <w:r w:rsidR="003870C7">
        <w:t xml:space="preserve">mit einer </w:t>
      </w:r>
      <w:r w:rsidR="00E31810">
        <w:t xml:space="preserve">dazugehörigen Schleuse </w:t>
      </w:r>
      <w:r>
        <w:t xml:space="preserve">errichtet. </w:t>
      </w:r>
    </w:p>
    <w:p w14:paraId="3E318B4E" w14:textId="3D0BAB15" w:rsidR="00250F0F" w:rsidRDefault="00250F0F" w:rsidP="00D14EC6"/>
    <w:p w14:paraId="6E002C7B" w14:textId="059F1E8D" w:rsidR="00250F0F" w:rsidRDefault="00250F0F" w:rsidP="00250F0F">
      <w:pPr>
        <w:rPr>
          <w:rFonts w:cs="Arial"/>
        </w:rPr>
      </w:pPr>
      <w:r w:rsidRPr="00073CDA">
        <w:rPr>
          <w:rFonts w:cs="Arial"/>
        </w:rPr>
        <w:t xml:space="preserve">Durch die Errichtung des Stauwehres und der Schleusen Geesthacht </w:t>
      </w:r>
      <w:r>
        <w:rPr>
          <w:rFonts w:cs="Arial"/>
        </w:rPr>
        <w:t>wurde die Möglichkeiten zur Wanderung</w:t>
      </w:r>
      <w:r w:rsidRPr="00073CDA">
        <w:rPr>
          <w:rFonts w:cs="Arial"/>
        </w:rPr>
        <w:t xml:space="preserve"> in der Elbe für </w:t>
      </w:r>
      <w:r>
        <w:rPr>
          <w:rFonts w:cs="Arial"/>
        </w:rPr>
        <w:t>Fische</w:t>
      </w:r>
      <w:r w:rsidRPr="00073CDA">
        <w:rPr>
          <w:rFonts w:cs="Arial"/>
        </w:rPr>
        <w:t xml:space="preserve"> in einem erheblichen Umfang gestört </w:t>
      </w:r>
      <w:r w:rsidR="005739D2">
        <w:rPr>
          <w:rFonts w:cs="Arial"/>
        </w:rPr>
        <w:t>bzw. sogar</w:t>
      </w:r>
      <w:r w:rsidR="005739D2" w:rsidRPr="00073CDA">
        <w:rPr>
          <w:rFonts w:cs="Arial"/>
        </w:rPr>
        <w:t xml:space="preserve"> </w:t>
      </w:r>
      <w:r w:rsidRPr="00073CDA">
        <w:rPr>
          <w:rFonts w:cs="Arial"/>
        </w:rPr>
        <w:t>unmöglich</w:t>
      </w:r>
      <w:r w:rsidR="005739D2">
        <w:rPr>
          <w:rFonts w:cs="Arial"/>
        </w:rPr>
        <w:t xml:space="preserve"> gemacht</w:t>
      </w:r>
      <w:r w:rsidRPr="00073CDA">
        <w:rPr>
          <w:rFonts w:cs="Arial"/>
        </w:rPr>
        <w:t xml:space="preserve">. Zur Verbesserung der </w:t>
      </w:r>
      <w:r>
        <w:rPr>
          <w:rFonts w:cs="Arial"/>
        </w:rPr>
        <w:t xml:space="preserve">Situation </w:t>
      </w:r>
      <w:r w:rsidRPr="00073CDA">
        <w:rPr>
          <w:rFonts w:cs="Arial"/>
        </w:rPr>
        <w:t>wurde 1962 eine Fischaufstiegsanlage</w:t>
      </w:r>
      <w:r w:rsidR="0009503E">
        <w:rPr>
          <w:rFonts w:cs="Arial"/>
        </w:rPr>
        <w:t xml:space="preserve"> (FAA)</w:t>
      </w:r>
      <w:r w:rsidRPr="00073CDA">
        <w:rPr>
          <w:rFonts w:cs="Arial"/>
        </w:rPr>
        <w:t xml:space="preserve"> am linken Uf</w:t>
      </w:r>
      <w:r>
        <w:rPr>
          <w:rFonts w:cs="Arial"/>
        </w:rPr>
        <w:t xml:space="preserve">er (Prallhang) </w:t>
      </w:r>
      <w:r w:rsidRPr="00073CDA">
        <w:rPr>
          <w:rFonts w:cs="Arial"/>
        </w:rPr>
        <w:t xml:space="preserve">in Betrieb genommen </w:t>
      </w:r>
      <w:r w:rsidR="00343094">
        <w:rPr>
          <w:rFonts w:cs="Arial"/>
        </w:rPr>
        <w:t>(</w:t>
      </w:r>
      <w:r w:rsidRPr="00073CDA">
        <w:rPr>
          <w:rFonts w:cs="Arial"/>
        </w:rPr>
        <w:t>„Fischaufstiegsanlage Geesthacht Süd“).</w:t>
      </w:r>
      <w:r w:rsidR="00033EA8">
        <w:rPr>
          <w:rFonts w:cs="Arial"/>
        </w:rPr>
        <w:t xml:space="preserve"> Das Bauwerk wurde in der Folge mehrfach verändert und besteht seit 1998 in der Form eines Rauhgerinnes.</w:t>
      </w:r>
    </w:p>
    <w:p w14:paraId="4AE65B47" w14:textId="77777777" w:rsidR="005739D2" w:rsidRDefault="005739D2" w:rsidP="00250F0F">
      <w:pPr>
        <w:rPr>
          <w:rFonts w:cs="Arial"/>
        </w:rPr>
      </w:pPr>
    </w:p>
    <w:p w14:paraId="33A9DBA3" w14:textId="77777777" w:rsidR="005739D2" w:rsidRDefault="005739D2" w:rsidP="005739D2">
      <w:pPr>
        <w:jc w:val="center"/>
      </w:pPr>
      <w:r>
        <w:rPr>
          <w:noProof/>
          <w:lang w:eastAsia="zh-CN"/>
        </w:rPr>
        <w:drawing>
          <wp:inline distT="0" distB="0" distL="0" distR="0" wp14:anchorId="5A487FF5" wp14:editId="2A61BB90">
            <wp:extent cx="4649355" cy="348701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0309" cy="3487732"/>
                    </a:xfrm>
                    <a:prstGeom prst="rect">
                      <a:avLst/>
                    </a:prstGeom>
                  </pic:spPr>
                </pic:pic>
              </a:graphicData>
            </a:graphic>
          </wp:inline>
        </w:drawing>
      </w:r>
    </w:p>
    <w:p w14:paraId="165BD216" w14:textId="77777777" w:rsidR="005739D2" w:rsidRDefault="005739D2" w:rsidP="005739D2"/>
    <w:p w14:paraId="5B97669D" w14:textId="77777777" w:rsidR="005739D2" w:rsidRPr="00676195" w:rsidRDefault="005739D2" w:rsidP="005739D2">
      <w:r w:rsidRPr="00676195">
        <w:rPr>
          <w:b/>
        </w:rPr>
        <w:t xml:space="preserve">Abb.: Ein Bild aus besseren Tagen. </w:t>
      </w:r>
      <w:r>
        <w:rPr>
          <w:b/>
        </w:rPr>
        <w:t>Nachgewiesener Maßen nutzten w</w:t>
      </w:r>
      <w:r w:rsidRPr="00676195">
        <w:rPr>
          <w:b/>
        </w:rPr>
        <w:t xml:space="preserve">eit über 50.000 Fische und Neunaugen </w:t>
      </w:r>
      <w:r>
        <w:rPr>
          <w:b/>
        </w:rPr>
        <w:t xml:space="preserve">pro Jahr </w:t>
      </w:r>
      <w:r w:rsidRPr="00676195">
        <w:rPr>
          <w:b/>
        </w:rPr>
        <w:t xml:space="preserve">die Fischaufstiegsanlage </w:t>
      </w:r>
      <w:r>
        <w:rPr>
          <w:b/>
        </w:rPr>
        <w:t>am südlichen Ufer der Elbe bei Geesthacht</w:t>
      </w:r>
      <w:r w:rsidRPr="00676195">
        <w:rPr>
          <w:b/>
        </w:rPr>
        <w:t>. Dies geht auf ansehbare Zeit nicht mehr …</w:t>
      </w:r>
      <w:r>
        <w:rPr>
          <w:b/>
        </w:rPr>
        <w:t xml:space="preserve"> </w:t>
      </w:r>
      <w:r w:rsidRPr="00676195">
        <w:t>(</w:t>
      </w:r>
      <w:r>
        <w:t>Foto: René Schwartz, BUE Hamburg)</w:t>
      </w:r>
    </w:p>
    <w:p w14:paraId="02488884" w14:textId="77777777" w:rsidR="005739D2" w:rsidRDefault="005739D2" w:rsidP="00250F0F">
      <w:pPr>
        <w:rPr>
          <w:rFonts w:cs="Arial"/>
        </w:rPr>
      </w:pPr>
    </w:p>
    <w:p w14:paraId="03AF0FDC" w14:textId="34B4E444" w:rsidR="00250F0F" w:rsidRDefault="00250F0F" w:rsidP="00D14EC6"/>
    <w:p w14:paraId="5CA0F958" w14:textId="039B9BA2" w:rsidR="00AA1DDA" w:rsidRDefault="004C027C" w:rsidP="00D14EC6">
      <w:r>
        <w:t>2007 bis 2015</w:t>
      </w:r>
      <w:r w:rsidR="00AA1DDA">
        <w:t xml:space="preserve"> errichtete</w:t>
      </w:r>
      <w:r w:rsidR="00250F0F" w:rsidRPr="00250F0F">
        <w:t xml:space="preserve"> Vattenfall </w:t>
      </w:r>
      <w:r w:rsidR="00A43E8E">
        <w:t>stromab</w:t>
      </w:r>
      <w:r w:rsidR="00343094">
        <w:t xml:space="preserve"> </w:t>
      </w:r>
      <w:r w:rsidR="00250F0F" w:rsidRPr="00250F0F">
        <w:t>in Hamburg Moorburg e</w:t>
      </w:r>
      <w:r w:rsidR="00AA1DDA">
        <w:t>in</w:t>
      </w:r>
      <w:r w:rsidR="00250F0F" w:rsidRPr="00250F0F">
        <w:t xml:space="preserve"> Steinkohlekraftwerk</w:t>
      </w:r>
      <w:r w:rsidR="00AA1DDA">
        <w:t>.</w:t>
      </w:r>
      <w:r w:rsidR="00250F0F" w:rsidRPr="00250F0F">
        <w:t xml:space="preserve"> </w:t>
      </w:r>
      <w:r w:rsidR="00AA1DDA">
        <w:t>Dieses kann mit einer</w:t>
      </w:r>
      <w:r w:rsidR="00250F0F" w:rsidRPr="00250F0F">
        <w:t xml:space="preserve"> Durchflusskühlung </w:t>
      </w:r>
      <w:r w:rsidR="00AA1DDA">
        <w:t>(</w:t>
      </w:r>
      <w:r w:rsidR="00250F0F" w:rsidRPr="00250F0F">
        <w:t>Entnahme von bis zu 64,4 m</w:t>
      </w:r>
      <w:r w:rsidR="00250F0F" w:rsidRPr="00B52C8A">
        <w:rPr>
          <w:vertAlign w:val="superscript"/>
        </w:rPr>
        <w:t>3</w:t>
      </w:r>
      <w:r w:rsidR="00250F0F" w:rsidRPr="00250F0F">
        <w:t xml:space="preserve">/s </w:t>
      </w:r>
      <w:r w:rsidR="009D6C53">
        <w:t>Fluss</w:t>
      </w:r>
      <w:r w:rsidR="009D6C53" w:rsidRPr="00250F0F">
        <w:t>wasser</w:t>
      </w:r>
      <w:r w:rsidR="00AA1DDA">
        <w:t>)</w:t>
      </w:r>
      <w:r w:rsidR="00250F0F" w:rsidRPr="00250F0F">
        <w:t xml:space="preserve"> oder alternativ mit einem Hybridkühlturm </w:t>
      </w:r>
      <w:r w:rsidR="009D6C53">
        <w:t xml:space="preserve">(1,0 m³/s Flusswasserbedarf) </w:t>
      </w:r>
      <w:r w:rsidR="00250F0F" w:rsidRPr="00250F0F">
        <w:t xml:space="preserve">betrieben werden. </w:t>
      </w:r>
      <w:r w:rsidR="005A5028">
        <w:t xml:space="preserve">Aus Kostengründen wollte </w:t>
      </w:r>
      <w:r w:rsidR="00BD328D">
        <w:t>Vattenfall das Kraftwerk</w:t>
      </w:r>
      <w:r w:rsidR="00B63914">
        <w:t xml:space="preserve"> überwiegend</w:t>
      </w:r>
      <w:r w:rsidR="00BD328D">
        <w:t xml:space="preserve"> mit einer Durchflusskühlung betreiben.</w:t>
      </w:r>
      <w:r w:rsidR="00033EA8">
        <w:t xml:space="preserve"> Eine Kühlwasserentnahme direkt aus der Elbe </w:t>
      </w:r>
      <w:r w:rsidR="00033EA8">
        <w:lastRenderedPageBreak/>
        <w:t xml:space="preserve">hat </w:t>
      </w:r>
      <w:r w:rsidR="009D6C53">
        <w:t xml:space="preserve">allerdings </w:t>
      </w:r>
      <w:r w:rsidR="00033EA8">
        <w:t xml:space="preserve">das Einsaugen </w:t>
      </w:r>
      <w:r w:rsidR="009D6C53">
        <w:t xml:space="preserve">und Abtöten </w:t>
      </w:r>
      <w:r w:rsidR="00033EA8">
        <w:t xml:space="preserve">von unzähligen Fischeiern, Fischlarven, Kleinfischen und anderen Kleinlebewesen zur Folge, Dazu verursacht die Wiedereinleitung von erwärmten </w:t>
      </w:r>
      <w:r w:rsidR="009D6C53">
        <w:t>Kühlw</w:t>
      </w:r>
      <w:r w:rsidR="00033EA8">
        <w:t xml:space="preserve">asser </w:t>
      </w:r>
      <w:r w:rsidR="009D6C53">
        <w:t xml:space="preserve">(inkl. der abgetöteten Organismen) </w:t>
      </w:r>
      <w:r w:rsidR="00033EA8">
        <w:t xml:space="preserve">zusätzliche Probleme wie z.B. die </w:t>
      </w:r>
      <w:r w:rsidR="002422F0">
        <w:t xml:space="preserve">erhöhte </w:t>
      </w:r>
      <w:r w:rsidR="00033EA8">
        <w:t>Sauerstoffzehrung</w:t>
      </w:r>
      <w:r w:rsidR="009D6C53">
        <w:t xml:space="preserve"> in der Elbe</w:t>
      </w:r>
      <w:r w:rsidR="00033EA8">
        <w:t>.</w:t>
      </w:r>
    </w:p>
    <w:p w14:paraId="2E236F5A" w14:textId="0E10EABF" w:rsidR="00AA1DDA" w:rsidRDefault="00AA1DDA" w:rsidP="00D14EC6"/>
    <w:p w14:paraId="5A133AE4" w14:textId="2848AFD1" w:rsidR="00250F0F" w:rsidRDefault="00250F0F" w:rsidP="00B22ABB">
      <w:r w:rsidRPr="00250F0F">
        <w:t>Im Rahmen von Schadensbegrenzungsmaßnahmen für die Durchflusskühlung war Vattenfall u</w:t>
      </w:r>
      <w:r w:rsidR="005E1147">
        <w:t>nter anderem</w:t>
      </w:r>
      <w:r w:rsidRPr="00250F0F">
        <w:t xml:space="preserve"> verpflichtet worden, zu ihren Lasten den Bau einer Fischereiaufstiegsanlage am rechten Ufer der Elbe</w:t>
      </w:r>
      <w:r w:rsidR="005B7F9B">
        <w:t xml:space="preserve"> (</w:t>
      </w:r>
      <w:r w:rsidRPr="00250F0F">
        <w:t>dem Gleithang</w:t>
      </w:r>
      <w:r w:rsidR="005B7F9B">
        <w:t>)</w:t>
      </w:r>
      <w:r w:rsidRPr="00250F0F">
        <w:t xml:space="preserve"> im Bereich des Stauwehres Geesthacht („Fischaufstiegsanlage Geesthacht Nord“) vorzunehmen. Die Fischaufstiegsanlage wurde in im Eigentum der Bundesrepublik Deutschland (Bundeswasserstraßenverwaltung) stehenden und verbleibenden Land- und Wasserflächen auf der Grundlage eines Nutzungsvertrages errichtet. In Betrieb genommen wurde die Fischaufstiegsanlage Geesthacht Nord am 01.08.2010.</w:t>
      </w:r>
      <w:r w:rsidR="00B22ABB">
        <w:t xml:space="preserve"> Die Fischtreppe gilt in Europa als größte Fischaufstiegsanlage ihrer Art.</w:t>
      </w:r>
    </w:p>
    <w:p w14:paraId="4D4ED3AA" w14:textId="77777777" w:rsidR="009D6C53" w:rsidRDefault="009D6C53" w:rsidP="00B22ABB"/>
    <w:p w14:paraId="641B0DDA" w14:textId="523A4FDF" w:rsidR="009D6C53" w:rsidRDefault="009D6C53" w:rsidP="00B52C8A">
      <w:pPr>
        <w:jc w:val="center"/>
      </w:pPr>
      <w:r w:rsidRPr="009D6C53">
        <w:rPr>
          <w:noProof/>
          <w:lang w:eastAsia="zh-CN"/>
        </w:rPr>
        <w:drawing>
          <wp:inline distT="0" distB="0" distL="0" distR="0" wp14:anchorId="66332CD9" wp14:editId="14A2E4E1">
            <wp:extent cx="5070763" cy="3803072"/>
            <wp:effectExtent l="0" t="0" r="0" b="6985"/>
            <wp:docPr id="11" name="Grafik 11" descr="G:\U1\U1 Allgemein\Stellungnahmen_Erlaubnisse_M153\WRE\UPSL\Vorgänge\2019\Damm+FAA-Zuschüttung-Geesthacht\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1\U1 Allgemein\Stellungnahmen_Erlaubnisse_M153\WRE\UPSL\Vorgänge\2019\Damm+FAA-Zuschüttung-Geesthacht\IMG_0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2433" cy="3804325"/>
                    </a:xfrm>
                    <a:prstGeom prst="rect">
                      <a:avLst/>
                    </a:prstGeom>
                    <a:noFill/>
                    <a:ln>
                      <a:noFill/>
                    </a:ln>
                  </pic:spPr>
                </pic:pic>
              </a:graphicData>
            </a:graphic>
          </wp:inline>
        </w:drawing>
      </w:r>
    </w:p>
    <w:p w14:paraId="48334BF4" w14:textId="77777777" w:rsidR="009D6C53" w:rsidRDefault="009D6C53" w:rsidP="00B52C8A">
      <w:pPr>
        <w:jc w:val="center"/>
      </w:pPr>
    </w:p>
    <w:p w14:paraId="41CBF033" w14:textId="5E9623C4" w:rsidR="009D6C53" w:rsidRDefault="009D6C53" w:rsidP="00B52C8A">
      <w:pPr>
        <w:jc w:val="center"/>
      </w:pPr>
      <w:r>
        <w:t>Abb: Eine der mordernsten Anlagen ihrer Art. Der Doppelschlitz-Fischpass am Nordufer der Elbe bei Geesthacht. Eine zusätzliche Wasser-Zudotierung sichert die tideunabhängige Lockströmung. Teile dieser Zudotierung wurden nunmehr verfüllt. Dadurch erschwert sich die Auffindbarkeit der Aufstiegsanlage deutlich</w:t>
      </w:r>
      <w:r w:rsidR="00EB5CB2">
        <w:t xml:space="preserve"> (Foto: René Schwartz, BUE Hamburg)</w:t>
      </w:r>
    </w:p>
    <w:p w14:paraId="0CDAE081" w14:textId="06985213" w:rsidR="00D02094" w:rsidRDefault="00296DB1" w:rsidP="00D14EC6">
      <w:pPr>
        <w:rPr>
          <w:rFonts w:cs="Arial"/>
          <w:shd w:val="clear" w:color="auto" w:fill="FFFFFF"/>
        </w:rPr>
      </w:pPr>
      <w:r>
        <w:rPr>
          <w:noProof/>
          <w:lang w:eastAsia="zh-CN"/>
        </w:rPr>
        <w:lastRenderedPageBreak/>
        <w:drawing>
          <wp:anchor distT="0" distB="0" distL="114300" distR="114300" simplePos="0" relativeHeight="251660288" behindDoc="1" locked="0" layoutInCell="1" allowOverlap="1" wp14:anchorId="3BA3B511" wp14:editId="3F89DD7B">
            <wp:simplePos x="0" y="0"/>
            <wp:positionH relativeFrom="margin">
              <wp:posOffset>-1270</wp:posOffset>
            </wp:positionH>
            <wp:positionV relativeFrom="paragraph">
              <wp:posOffset>942975</wp:posOffset>
            </wp:positionV>
            <wp:extent cx="6210300" cy="3820795"/>
            <wp:effectExtent l="0" t="0" r="0" b="8255"/>
            <wp:wrapTight wrapText="bothSides">
              <wp:wrapPolygon edited="0">
                <wp:start x="0" y="0"/>
                <wp:lineTo x="0" y="21539"/>
                <wp:lineTo x="21534" y="21539"/>
                <wp:lineTo x="2153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3820795"/>
                    </a:xfrm>
                    <a:prstGeom prst="rect">
                      <a:avLst/>
                    </a:prstGeom>
                    <a:noFill/>
                    <a:ln>
                      <a:noFill/>
                    </a:ln>
                  </pic:spPr>
                </pic:pic>
              </a:graphicData>
            </a:graphic>
          </wp:anchor>
        </w:drawing>
      </w:r>
      <w:r w:rsidR="00D02094" w:rsidRPr="00073CDA">
        <w:rPr>
          <w:rFonts w:cs="Arial"/>
          <w:shd w:val="clear" w:color="auto" w:fill="FFFFFF"/>
        </w:rPr>
        <w:t xml:space="preserve">Durch die </w:t>
      </w:r>
      <w:r w:rsidR="00A43E8E">
        <w:rPr>
          <w:rFonts w:cs="Arial"/>
          <w:shd w:val="clear" w:color="auto" w:fill="FFFFFF"/>
        </w:rPr>
        <w:t xml:space="preserve">Bauweise und </w:t>
      </w:r>
      <w:r w:rsidR="00D02094" w:rsidRPr="00073CDA">
        <w:rPr>
          <w:rFonts w:cs="Arial"/>
          <w:shd w:val="clear" w:color="auto" w:fill="FFFFFF"/>
        </w:rPr>
        <w:t xml:space="preserve">Betrieb soll gewährleistet sein, dass an mindestens 300 Tagen im Jahr über den gesamten Verlauf der Anlage ein durchgehender Wandkorridor </w:t>
      </w:r>
      <w:r w:rsidR="00033EA8">
        <w:rPr>
          <w:rFonts w:cs="Arial"/>
          <w:shd w:val="clear" w:color="auto" w:fill="FFFFFF"/>
        </w:rPr>
        <w:t>besteht</w:t>
      </w:r>
      <w:r w:rsidR="00D02094" w:rsidRPr="00073CDA">
        <w:rPr>
          <w:rFonts w:cs="Arial"/>
          <w:shd w:val="clear" w:color="auto" w:fill="FFFFFF"/>
        </w:rPr>
        <w:t>.</w:t>
      </w:r>
      <w:r w:rsidR="006F7672">
        <w:rPr>
          <w:rFonts w:cs="Arial"/>
          <w:shd w:val="clear" w:color="auto" w:fill="FFFFFF"/>
        </w:rPr>
        <w:t xml:space="preserve"> </w:t>
      </w:r>
      <w:r w:rsidR="006F7672" w:rsidRPr="006F7672">
        <w:rPr>
          <w:rFonts w:cs="Arial"/>
          <w:shd w:val="clear" w:color="auto" w:fill="FFFFFF"/>
        </w:rPr>
        <w:t xml:space="preserve">Die Fischaufstiegsanlage Geesthacht Nord soll im Vergleich zu der Fischaufstiegsanlage Geesthacht Süd insbesondere </w:t>
      </w:r>
      <w:r w:rsidR="00F90563">
        <w:rPr>
          <w:rFonts w:cs="Arial"/>
          <w:shd w:val="clear" w:color="auto" w:fill="FFFFFF"/>
        </w:rPr>
        <w:t xml:space="preserve">auch </w:t>
      </w:r>
      <w:r w:rsidR="006F7672" w:rsidRPr="006F7672">
        <w:rPr>
          <w:rFonts w:cs="Arial"/>
          <w:shd w:val="clear" w:color="auto" w:fill="FFFFFF"/>
        </w:rPr>
        <w:t>schwimmschwachen und großen Arten den Aufstieg ermöglichen.</w:t>
      </w:r>
    </w:p>
    <w:p w14:paraId="0CA21ACA" w14:textId="32FF99BA" w:rsidR="00033EA8" w:rsidRPr="00B52C8A" w:rsidRDefault="00EB5CB2" w:rsidP="003F6CA1">
      <w:pPr>
        <w:pStyle w:val="berschrift3"/>
        <w:rPr>
          <w:rFonts w:ascii="Arial" w:hAnsi="Arial" w:cs="Arial"/>
          <w:b w:val="0"/>
          <w:sz w:val="20"/>
          <w:shd w:val="clear" w:color="auto" w:fill="FFFFFF"/>
        </w:rPr>
      </w:pPr>
      <w:r w:rsidRPr="00EB5CB2">
        <w:rPr>
          <w:rFonts w:ascii="Arial" w:hAnsi="Arial" w:cs="Arial"/>
          <w:sz w:val="20"/>
          <w:shd w:val="clear" w:color="auto" w:fill="FFFFFF"/>
        </w:rPr>
        <w:t xml:space="preserve">Abb.: </w:t>
      </w:r>
      <w:r>
        <w:rPr>
          <w:rFonts w:ascii="Arial" w:hAnsi="Arial" w:cs="Arial"/>
          <w:sz w:val="20"/>
          <w:shd w:val="clear" w:color="auto" w:fill="FFFFFF"/>
        </w:rPr>
        <w:t xml:space="preserve">Gewässerstruktur am Elbwehr Geesthacht. Deutlich erkennbar sind die Fischaufstiegsanlagen am Nord- und Südufer. Außerdem erkennbar ist die erhebliche Kolkbildung im Unterstrombereich des Elbwehres. Wie ist es zu dieser Eintiefung gekommen? Dass hieran </w:t>
      </w:r>
      <w:r w:rsidR="00B636E6">
        <w:rPr>
          <w:rFonts w:ascii="Arial" w:hAnsi="Arial" w:cs="Arial"/>
          <w:sz w:val="20"/>
          <w:shd w:val="clear" w:color="auto" w:fill="FFFFFF"/>
        </w:rPr>
        <w:t xml:space="preserve">die (vergleichsweise) geringen Strömungsverhältnisse in den Fischpassen schuld sein sollen, erscheint fragwürdig. </w:t>
      </w:r>
      <w:r w:rsidR="00B636E6">
        <w:rPr>
          <w:rFonts w:ascii="Arial" w:hAnsi="Arial" w:cs="Arial"/>
          <w:b w:val="0"/>
          <w:sz w:val="20"/>
          <w:shd w:val="clear" w:color="auto" w:fill="FFFFFF"/>
        </w:rPr>
        <w:t>(Topographie-Rohdaten WSA Lauenburg; Numerische Modellierung „Rettet die Elbe e.V.“</w:t>
      </w:r>
    </w:p>
    <w:p w14:paraId="40E6F909" w14:textId="77777777" w:rsidR="00EB5CB2" w:rsidRPr="00B52C8A" w:rsidRDefault="00EB5CB2">
      <w:pPr>
        <w:pPrChange w:id="1" w:author="Schwartz, Rene Dr." w:date="2019-11-06T08:45:00Z">
          <w:pPr>
            <w:pStyle w:val="berschrift3"/>
          </w:pPr>
        </w:pPrChange>
      </w:pPr>
    </w:p>
    <w:p w14:paraId="545132FF" w14:textId="77777777" w:rsidR="00CA4D1F" w:rsidRDefault="00CA4D1F" w:rsidP="00CA4D1F">
      <w:pPr>
        <w:pStyle w:val="berschrift3"/>
      </w:pPr>
      <w:r>
        <w:t>Ablasshandel Schadensbegrenzungsmaßnahme</w:t>
      </w:r>
    </w:p>
    <w:p w14:paraId="4A1E3E86" w14:textId="77777777" w:rsidR="00CA4D1F" w:rsidRDefault="00CA4D1F" w:rsidP="00CA4D1F">
      <w:r>
        <w:t>Jede noch so gut konstruierte Fischaufstiegsanlage kann theoretisch maximal den Schaden kompensieren, der durch das Querbauwerk in Form, der nicht mehr vorhandenen Durchgängigkeit und des Rückstaus verursacht wird. Aus gewässerökologischer Sicht ist der Bau von Fischaufstiegsanlagen zur Schadensminimierung für darüberhinausgehende Beeinträchtigungen daher widersinnig. Die neue Fischtreppe mindert ausschließlich einen bestehenden Schaden an einem lange existierenden Bauwerk, wurde aber als Ausgleichsmaßnahme für einen neuen zusätzlichen Schaden (hier der Schaden durch die Kühlwasserentnahme für das neue Kohlekraftwerk in Hamburg-Moorburg) deklariert. Das ist ungefähr so, als würde ein Arzt seinem Patienten eine zweite Verletzung zufügen und als Ausgleich dafür ein Pflaster auf die erste Wunde kleben.</w:t>
      </w:r>
    </w:p>
    <w:p w14:paraId="05516503" w14:textId="77777777" w:rsidR="00CA4D1F" w:rsidRDefault="00CA4D1F" w:rsidP="00CA4D1F">
      <w:pPr>
        <w:pStyle w:val="berschrift3"/>
        <w:rPr>
          <w:shd w:val="clear" w:color="auto" w:fill="FFFFFF"/>
        </w:rPr>
      </w:pPr>
    </w:p>
    <w:p w14:paraId="591C2523" w14:textId="77777777" w:rsidR="0021650C" w:rsidRDefault="0021650C" w:rsidP="0021650C">
      <w:pPr>
        <w:pStyle w:val="berschrift3"/>
      </w:pPr>
      <w:r>
        <w:t>Übergeordnetes öffentliches Interesse</w:t>
      </w:r>
    </w:p>
    <w:p w14:paraId="7B134E38" w14:textId="66F1AFD3" w:rsidR="0021650C" w:rsidRDefault="0021650C" w:rsidP="0021650C">
      <w:r>
        <w:t xml:space="preserve">Natürlich ist ein Kraftwerk mit einer </w:t>
      </w:r>
      <w:r w:rsidR="00B636E6">
        <w:t>Gesamtl</w:t>
      </w:r>
      <w:r>
        <w:t xml:space="preserve">eistung von </w:t>
      </w:r>
      <w:r w:rsidR="00B636E6">
        <w:t xml:space="preserve">1.600 </w:t>
      </w:r>
      <w:r>
        <w:t xml:space="preserve">Megawatt und die Schiffbarmachung </w:t>
      </w:r>
      <w:r w:rsidR="00B636E6">
        <w:t xml:space="preserve">bzw. Haltung </w:t>
      </w:r>
      <w:r>
        <w:t>der Elbe von übergeordnetem öffentliche</w:t>
      </w:r>
      <w:r w:rsidR="00B636E6">
        <w:t>n</w:t>
      </w:r>
      <w:r>
        <w:t xml:space="preserve"> Interesse. Aber nach </w:t>
      </w:r>
      <w:r w:rsidR="00B636E6">
        <w:t xml:space="preserve">Ansicht </w:t>
      </w:r>
      <w:r>
        <w:t xml:space="preserve">der Fischereiverbände nicht zu dem Preis der dauerhaften Vernichtung großer Teile heimischer Fischbestände und anderer Lebewesen am Lebensraum Fluss. </w:t>
      </w:r>
      <w:r w:rsidRPr="00D10805">
        <w:t>Seit hunderten von Jahren verändern Menschen Gewässer zu ihrem Nutzen. Die Maßnahmen dienen unterschiedlichen Zwecken: Wasserversorgung, Be</w:t>
      </w:r>
      <w:r w:rsidR="00B636E6">
        <w:t>- und Ent</w:t>
      </w:r>
      <w:r w:rsidRPr="00D10805">
        <w:t xml:space="preserve">wässerung, </w:t>
      </w:r>
      <w:r w:rsidR="00B636E6">
        <w:t xml:space="preserve">Abwassereinleitung, </w:t>
      </w:r>
      <w:r w:rsidRPr="00D10805">
        <w:t xml:space="preserve">Energieerzeugung, Transportwege, Hochwasserschutz und Fischerei. </w:t>
      </w:r>
      <w:r>
        <w:t>Es ist der klassische Zielkonflikt zwischen wirtschaftlichem Wachstum und Umweltschutz. In der Vergangenheit ging der Umweltschutz weitgehend als Verlierer aus diesem Konflikt hervor. Wir fliegen Menschen zum Mond und errichten weltweit Bauwerke mit epischen Ausmaßen, aber der Bund schafft es nicht die Bundeswasserstraßen trotz gesetzlicher Vorgaben seit über 15 Jahren (Wasserrahmenrichtlinie) für Fische wenigsten einigermaßen durchgängig zu machen. Aus unserer Sicht fehlt an dieser Stelle einfach der politische Wille zur Umsetzung.</w:t>
      </w:r>
    </w:p>
    <w:p w14:paraId="60F3153B" w14:textId="77777777" w:rsidR="006963B1" w:rsidRDefault="006963B1" w:rsidP="0021650C"/>
    <w:p w14:paraId="68A3A803" w14:textId="77777777" w:rsidR="0021650C" w:rsidRDefault="0021650C" w:rsidP="0021650C">
      <w:pPr>
        <w:pStyle w:val="berschrift3"/>
      </w:pPr>
      <w:r>
        <w:t>Bund geht mit schlechtem Beispiel voran</w:t>
      </w:r>
    </w:p>
    <w:p w14:paraId="697163C3" w14:textId="5E672325" w:rsidR="0021650C" w:rsidRDefault="0021650C" w:rsidP="0021650C">
      <w:r>
        <w:t xml:space="preserve">Gemäß § 34 Wasserhaushaltsgesetz (WHG) vom 21.07.2009 dürfen vorhandene Stauanlagen nur betrieben werden, wenn die Durchgängigkeit erhalten oder wiederhergestellt wird, sofern das Erreichen der Bewirtschaftungsziele im Sinne der </w:t>
      </w:r>
      <w:r w:rsidR="00B636E6">
        <w:t>europäischen Wasserrahmenrichtlinie (</w:t>
      </w:r>
      <w:r>
        <w:t>WRRL</w:t>
      </w:r>
      <w:r w:rsidR="00B636E6">
        <w:t>)</w:t>
      </w:r>
      <w:r>
        <w:t xml:space="preserve"> dies erfordert.</w:t>
      </w:r>
    </w:p>
    <w:p w14:paraId="3E0D2687" w14:textId="77777777" w:rsidR="0021650C" w:rsidRDefault="0021650C" w:rsidP="0021650C">
      <w:r>
        <w:t>Bei Stauanlagen in Bundeswasserstrassen ist der Bund mit der Wasserstraßen- und Schifffahrtsverwaltung (WSV) für die Durchführung der erforderlichen Maßnahmen verantwortlich.</w:t>
      </w:r>
    </w:p>
    <w:p w14:paraId="198BD818" w14:textId="77777777" w:rsidR="0021650C" w:rsidRDefault="0021650C" w:rsidP="0021650C"/>
    <w:p w14:paraId="24EDDC66" w14:textId="542CFA10" w:rsidR="0021650C" w:rsidRDefault="0021650C" w:rsidP="0021650C">
      <w:r w:rsidRPr="00313491">
        <w:t xml:space="preserve">Das Ergebnis nach 15 Jahren Umsetzung </w:t>
      </w:r>
      <w:r>
        <w:t xml:space="preserve">WRRL ist in Deutschland </w:t>
      </w:r>
      <w:r w:rsidRPr="00313491">
        <w:t xml:space="preserve">mehr als ernüchternd. Der Bund geht </w:t>
      </w:r>
      <w:r>
        <w:t xml:space="preserve">an den Bundeswasserstraßen, wie am Beispiel Geesthacht eindrücklich zu sehen </w:t>
      </w:r>
      <w:r w:rsidRPr="00313491">
        <w:t xml:space="preserve">mit schlechtem Beispiel voran und die Länder beklagen fehlende Rahmenbedingungen für effektive Maßnahmen. So </w:t>
      </w:r>
      <w:r>
        <w:t>kann es niemanden verwundern, dass</w:t>
      </w:r>
      <w:r w:rsidRPr="00313491">
        <w:t xml:space="preserve"> Stand heute gerade einmal 8 Prozent der Gewässer in Deutschland das Ziel</w:t>
      </w:r>
      <w:r>
        <w:t xml:space="preserve"> des „Guten ökologischen Zustandes“</w:t>
      </w:r>
      <w:r w:rsidRPr="00313491">
        <w:t xml:space="preserve"> erreicht</w:t>
      </w:r>
      <w:r>
        <w:t xml:space="preserve"> haben</w:t>
      </w:r>
      <w:r w:rsidRPr="00313491">
        <w:t>. Deutschland belegt damit den drittletzten Platz in Europa.</w:t>
      </w:r>
    </w:p>
    <w:p w14:paraId="4568F1C4" w14:textId="688261A1" w:rsidR="00E850CC" w:rsidRDefault="00E850CC" w:rsidP="00D14EC6"/>
    <w:p w14:paraId="29819F6C" w14:textId="77777777" w:rsidR="006963B1" w:rsidRDefault="006963B1" w:rsidP="006963B1">
      <w:pPr>
        <w:pStyle w:val="berschrift3"/>
        <w:rPr>
          <w:shd w:val="clear" w:color="auto" w:fill="FFFFFF"/>
        </w:rPr>
      </w:pPr>
      <w:r>
        <w:rPr>
          <w:shd w:val="clear" w:color="auto" w:fill="FFFFFF"/>
        </w:rPr>
        <w:t>Zweifel an der Funktion der Fischaufstiegsanlagen</w:t>
      </w:r>
    </w:p>
    <w:p w14:paraId="6CCDC0AF" w14:textId="77777777" w:rsidR="006963B1" w:rsidRDefault="006963B1" w:rsidP="006963B1">
      <w:pPr>
        <w:rPr>
          <w:rFonts w:cs="Arial"/>
          <w:shd w:val="clear" w:color="auto" w:fill="FFFFFF"/>
        </w:rPr>
      </w:pPr>
      <w:r>
        <w:t xml:space="preserve">Die Fischaufstiegsanlage Süd entsprach auch in ihrer letzten Ausführung nicht mehr den heutigen Funktionsanforderungen an ein effizientes Umgehungsgerinne. Der Winkel des Einstiegs zum Hauptstrom war zu groß und die Strömungsgeschwindigkeit innerhalb des Bauwerks war stellenweise zu hoch. Der Sohlanschluss am Gewässergrund nicht gegeben. Die Fischtreppe auf der Nordseite hingegen wurde als eine der leistungsfähigsten in ganz Europe gepriesen. Dennoch wurden selbst bei voller Funktionsfähigkeit beider Anlagen seitens der </w:t>
      </w:r>
      <w:r>
        <w:rPr>
          <w:rFonts w:cs="Arial"/>
          <w:shd w:val="clear" w:color="auto" w:fill="FFFFFF"/>
        </w:rPr>
        <w:t>verantwortlichen Biologen der Landesfischereiverbände vor Ort immer wieder berechtigte Zweifel an der Durchgängigkeit des Wehres in Geesthacht im Hinblick auf die Anzahl an Individuen je Art geäußert.</w:t>
      </w:r>
    </w:p>
    <w:p w14:paraId="2C65DA3C" w14:textId="77777777" w:rsidR="006963B1" w:rsidRDefault="006963B1" w:rsidP="006963B1">
      <w:r>
        <w:lastRenderedPageBreak/>
        <w:t xml:space="preserve">Die Funktionsfähigkeit einer Fischaufstiegsanlage ergibt sich aus dem Verhältnis der aufgestiegenen Fische zu den aufstiegswilligen Fischen im Unterwasser sowie der Größe des im Oberstrom befindlichen Einzugsgebietes. Im Fall des Elbwehres Geesthacht befinden sich über 90 Prozent des Flusseinzugsgebietes oberhalb des Wanderhindernisses. Zu der Frage des notwendigen mengenmäßigen Fischaufstiegs (Biomasse), gab es aber bisher keine aussagekräftigen Untersuchungen. Belegt ist aber, dass nicht alle der im Unterwasser vorkommenden Fischarten den Aufstieg in Geesthacht schaffen. </w:t>
      </w:r>
      <w:r>
        <w:rPr>
          <w:rFonts w:cs="Arial"/>
          <w:shd w:val="clear" w:color="auto" w:fill="FFFFFF"/>
        </w:rPr>
        <w:t>Beispielsweise stiegen nach den Angaben von Vattenfall im Zeitraum 2010 – 2016 insgesamt über beide Fischaufstiegsanlagen zusammen gerade einmal 15 Flundern auf!  Im Gewässerabschnitt unterhalb des Wehres gehört die Flunder jedoch zu den häufigsten Fischarten. Im Frühjahr ziehen jedes Jahr hunderttausende Stinte zum Laichen die Elbe hoch bis nach Geesthacht. Von ihnen schafften im gesamten Beobachtungszeitraum gerade einmal 12.600 Tiere den Aufstieg. In den Jahren 2010, 2013, 2014 und 2016 wurde sogar überhaupt kein nennenswerter Aufstieg des Stintes von der Tide- in die Mittelelbe verzeichnet. Vor Bau des Elbwehres wanderte diese Fischart jedoch bis nach Hitzacker, d.h. fast 100 km stromauf. Das verdeutlicht exemplarisch, dass das Wehr - trotz der beiden Fischaufstiegsanlagen - immer noch ein erhebliches Wanderhindernis für die Fische der Elbe darstellt. Und statt daran zu arbeiten, wie die Durchgängigkeit weiter verbessert werden kann, werden die vorhandenen Aufstiege auf der Nordseite in ihrer Leistungsfähigkeit eingeschränkt und auf der Südseite ersatzlos zugeschüttet!</w:t>
      </w:r>
    </w:p>
    <w:p w14:paraId="6CE85E96" w14:textId="77777777" w:rsidR="006963B1" w:rsidRDefault="006963B1" w:rsidP="00D14EC6"/>
    <w:p w14:paraId="07C5934F" w14:textId="781B9414" w:rsidR="00E850CC" w:rsidRDefault="00AD7C65" w:rsidP="0009503E">
      <w:pPr>
        <w:pStyle w:val="berschrift3"/>
      </w:pPr>
      <w:r>
        <w:t>F</w:t>
      </w:r>
      <w:r w:rsidR="0009503E">
        <w:t>ischaufstiegsanlage einfach</w:t>
      </w:r>
      <w:r>
        <w:t xml:space="preserve"> </w:t>
      </w:r>
      <w:r w:rsidR="0009503E">
        <w:t>zugeschüttet</w:t>
      </w:r>
    </w:p>
    <w:p w14:paraId="04C3822D" w14:textId="090A7BCF" w:rsidR="00975983" w:rsidRDefault="00A769A7" w:rsidP="00B72E86">
      <w:pPr>
        <w:rPr>
          <w:rFonts w:cs="Arial"/>
          <w:shd w:val="clear" w:color="auto" w:fill="FFFFFF"/>
        </w:rPr>
      </w:pPr>
      <w:r w:rsidRPr="0021650C">
        <w:rPr>
          <w:rFonts w:cs="Arial"/>
          <w:shd w:val="clear" w:color="auto" w:fill="FFFFFF"/>
        </w:rPr>
        <w:t xml:space="preserve">Begonnen hat das Dilemma im August dieses Jahres. </w:t>
      </w:r>
      <w:r w:rsidR="00975983" w:rsidRPr="0021650C">
        <w:rPr>
          <w:rFonts w:cs="Arial"/>
          <w:shd w:val="clear" w:color="auto" w:fill="FFFFFF"/>
        </w:rPr>
        <w:t>Laut Aussage de</w:t>
      </w:r>
      <w:r w:rsidR="00F82ABF" w:rsidRPr="0021650C">
        <w:rPr>
          <w:rFonts w:cs="Arial"/>
          <w:shd w:val="clear" w:color="auto" w:fill="FFFFFF"/>
        </w:rPr>
        <w:t>r Wasserstraßen- und Schifffahrtsverwaltung des Bundes (WSV) wurden a</w:t>
      </w:r>
      <w:r w:rsidR="00975983" w:rsidRPr="0021650C">
        <w:rPr>
          <w:rFonts w:cs="Arial"/>
          <w:shd w:val="clear" w:color="auto" w:fill="FFFFFF"/>
        </w:rPr>
        <w:t xml:space="preserve">m Stauwehr in Geesthacht am Freitag, dem 02.08.2019, gravierende Schäden an der Überlaufschwelle </w:t>
      </w:r>
      <w:r w:rsidRPr="0021650C">
        <w:rPr>
          <w:rFonts w:cs="Arial"/>
          <w:shd w:val="clear" w:color="auto" w:fill="FFFFFF"/>
        </w:rPr>
        <w:t xml:space="preserve">am Nordufer des Wehres </w:t>
      </w:r>
      <w:r w:rsidR="00975983" w:rsidRPr="0021650C">
        <w:rPr>
          <w:rFonts w:cs="Arial"/>
          <w:shd w:val="clear" w:color="auto" w:fill="FFFFFF"/>
        </w:rPr>
        <w:t xml:space="preserve">festgestellt. Im Unterwasser der </w:t>
      </w:r>
      <w:r w:rsidR="007E3206" w:rsidRPr="0021650C">
        <w:rPr>
          <w:rFonts w:cs="Arial"/>
          <w:shd w:val="clear" w:color="auto" w:fill="FFFFFF"/>
        </w:rPr>
        <w:t>S</w:t>
      </w:r>
      <w:r w:rsidR="00975983" w:rsidRPr="0021650C">
        <w:rPr>
          <w:rFonts w:cs="Arial"/>
          <w:shd w:val="clear" w:color="auto" w:fill="FFFFFF"/>
        </w:rPr>
        <w:t xml:space="preserve">chwelle </w:t>
      </w:r>
      <w:r w:rsidR="007E3206" w:rsidRPr="0021650C">
        <w:rPr>
          <w:rFonts w:cs="Arial"/>
          <w:shd w:val="clear" w:color="auto" w:fill="FFFFFF"/>
        </w:rPr>
        <w:t>wurden</w:t>
      </w:r>
      <w:r w:rsidR="00975983" w:rsidRPr="0021650C">
        <w:rPr>
          <w:rFonts w:cs="Arial"/>
          <w:shd w:val="clear" w:color="auto" w:fill="FFFFFF"/>
        </w:rPr>
        <w:t xml:space="preserve"> Wasserbausteine unterspült und </w:t>
      </w:r>
      <w:r w:rsidR="00DB0842" w:rsidRPr="0021650C">
        <w:rPr>
          <w:rFonts w:cs="Arial"/>
          <w:shd w:val="clear" w:color="auto" w:fill="FFFFFF"/>
        </w:rPr>
        <w:t xml:space="preserve">die Befestigung </w:t>
      </w:r>
      <w:r w:rsidR="00620D37" w:rsidRPr="0021650C">
        <w:rPr>
          <w:rFonts w:cs="Arial"/>
          <w:shd w:val="clear" w:color="auto" w:fill="FFFFFF"/>
        </w:rPr>
        <w:t xml:space="preserve">ist </w:t>
      </w:r>
      <w:r w:rsidR="007E3206" w:rsidRPr="0021650C">
        <w:rPr>
          <w:rFonts w:cs="Arial"/>
          <w:shd w:val="clear" w:color="auto" w:fill="FFFFFF"/>
        </w:rPr>
        <w:t xml:space="preserve">dadurch </w:t>
      </w:r>
      <w:r w:rsidR="00975983" w:rsidRPr="0021650C">
        <w:rPr>
          <w:rFonts w:cs="Arial"/>
          <w:shd w:val="clear" w:color="auto" w:fill="FFFFFF"/>
        </w:rPr>
        <w:t>in größeren Bereichen eingebrochen.</w:t>
      </w:r>
      <w:r w:rsidRPr="0021650C">
        <w:rPr>
          <w:rFonts w:cs="Arial"/>
          <w:shd w:val="clear" w:color="auto" w:fill="FFFFFF"/>
        </w:rPr>
        <w:t xml:space="preserve"> I</w:t>
      </w:r>
      <w:r w:rsidR="00DD7CCF" w:rsidRPr="0021650C">
        <w:rPr>
          <w:rFonts w:cs="Arial"/>
          <w:shd w:val="clear" w:color="auto" w:fill="FFFFFF"/>
        </w:rPr>
        <w:t>n der Überlaufschwelle befi</w:t>
      </w:r>
      <w:r w:rsidRPr="0021650C">
        <w:rPr>
          <w:rFonts w:cs="Arial"/>
          <w:shd w:val="clear" w:color="auto" w:fill="FFFFFF"/>
        </w:rPr>
        <w:t>nden sich</w:t>
      </w:r>
      <w:r w:rsidR="00DD7CCF" w:rsidRPr="0021650C">
        <w:rPr>
          <w:rFonts w:cs="Arial"/>
          <w:shd w:val="clear" w:color="auto" w:fill="FFFFFF"/>
        </w:rPr>
        <w:t xml:space="preserve"> fünf</w:t>
      </w:r>
      <w:r w:rsidRPr="0021650C">
        <w:rPr>
          <w:rFonts w:cs="Arial"/>
          <w:shd w:val="clear" w:color="auto" w:fill="FFFFFF"/>
        </w:rPr>
        <w:t xml:space="preserve"> Zuwässerungsmulden, über die jeweils</w:t>
      </w:r>
      <w:r w:rsidR="00DD7CCF" w:rsidRPr="0021650C">
        <w:rPr>
          <w:rFonts w:cs="Arial"/>
          <w:shd w:val="clear" w:color="auto" w:fill="FFFFFF"/>
        </w:rPr>
        <w:t xml:space="preserve"> bis zu 2 m</w:t>
      </w:r>
      <w:r w:rsidR="00DD7CCF" w:rsidRPr="00B52C8A">
        <w:rPr>
          <w:rFonts w:cs="Arial"/>
          <w:shd w:val="clear" w:color="auto" w:fill="FFFFFF"/>
          <w:vertAlign w:val="superscript"/>
        </w:rPr>
        <w:t>3</w:t>
      </w:r>
      <w:r w:rsidR="00DD7CCF" w:rsidRPr="0021650C">
        <w:rPr>
          <w:rFonts w:cs="Arial"/>
          <w:shd w:val="clear" w:color="auto" w:fill="FFFFFF"/>
        </w:rPr>
        <w:t xml:space="preserve"> Elbwasser  abfließen. Dadurch wurde ein zusätzlicher Lockstrom erzeugt, der die Auffindbarkeit des Einstiegs in die Fischaufsti</w:t>
      </w:r>
      <w:r w:rsidR="0021650C">
        <w:rPr>
          <w:rFonts w:cs="Arial"/>
          <w:shd w:val="clear" w:color="auto" w:fill="FFFFFF"/>
        </w:rPr>
        <w:t>e</w:t>
      </w:r>
      <w:r w:rsidR="00DD7CCF" w:rsidRPr="0021650C">
        <w:rPr>
          <w:rFonts w:cs="Arial"/>
          <w:shd w:val="clear" w:color="auto" w:fill="FFFFFF"/>
        </w:rPr>
        <w:t>gsanlage Nord erleichtern soll</w:t>
      </w:r>
      <w:r w:rsidR="00174B29">
        <w:rPr>
          <w:rFonts w:cs="Arial"/>
          <w:shd w:val="clear" w:color="auto" w:fill="FFFFFF"/>
        </w:rPr>
        <w:t>.</w:t>
      </w:r>
    </w:p>
    <w:p w14:paraId="6DFCBCCF" w14:textId="77777777" w:rsidR="009E16C6" w:rsidRDefault="009E16C6" w:rsidP="00B72E86">
      <w:pPr>
        <w:rPr>
          <w:rFonts w:cs="Arial"/>
          <w:shd w:val="clear" w:color="auto" w:fill="FFFFFF"/>
        </w:rPr>
      </w:pPr>
    </w:p>
    <w:p w14:paraId="13E4312F" w14:textId="0051BEEC" w:rsidR="009E16C6" w:rsidRDefault="009E16C6" w:rsidP="00B52C8A">
      <w:pPr>
        <w:jc w:val="center"/>
        <w:rPr>
          <w:rFonts w:cs="Arial"/>
          <w:shd w:val="clear" w:color="auto" w:fill="FFFFFF"/>
        </w:rPr>
      </w:pPr>
      <w:r w:rsidRPr="009E16C6">
        <w:rPr>
          <w:rFonts w:cs="Arial"/>
          <w:noProof/>
          <w:shd w:val="clear" w:color="auto" w:fill="FFFFFF"/>
          <w:lang w:eastAsia="zh-CN"/>
        </w:rPr>
        <w:lastRenderedPageBreak/>
        <w:drawing>
          <wp:inline distT="0" distB="0" distL="0" distR="0" wp14:anchorId="23FDC453" wp14:editId="3A326F0F">
            <wp:extent cx="4589899" cy="3442854"/>
            <wp:effectExtent l="0" t="0" r="1270" b="5715"/>
            <wp:docPr id="13" name="Grafik 13" descr="D:\ELSA-Bilder\Exk.FWA_Bleckede\P10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SA-Bilder\Exk.FWA_Bleckede\P1000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3782" cy="3445766"/>
                    </a:xfrm>
                    <a:prstGeom prst="rect">
                      <a:avLst/>
                    </a:prstGeom>
                    <a:noFill/>
                    <a:ln>
                      <a:noFill/>
                    </a:ln>
                  </pic:spPr>
                </pic:pic>
              </a:graphicData>
            </a:graphic>
          </wp:inline>
        </w:drawing>
      </w:r>
    </w:p>
    <w:p w14:paraId="668EA2DA" w14:textId="4DF17C98" w:rsidR="00174B29" w:rsidRDefault="009E16C6" w:rsidP="00B72E86">
      <w:pPr>
        <w:rPr>
          <w:rFonts w:cs="Arial"/>
          <w:shd w:val="clear" w:color="auto" w:fill="FFFFFF"/>
        </w:rPr>
      </w:pPr>
      <w:r w:rsidRPr="00B52C8A">
        <w:rPr>
          <w:rFonts w:cs="Arial"/>
          <w:b/>
          <w:shd w:val="clear" w:color="auto" w:fill="FFFFFF"/>
        </w:rPr>
        <w:t>Abb.: Die fünf Zuwässerrungsmulden sorgten bis zu ihrer Verfüllung für eine gezielte Leitströmung zur Fischaufstiegsanlage Nord von insgesamt 5 m³/s. Außerdem konnten bei hohen Unterwasserständen (Flutphasen) schwimmstarke Fische wie z.B. Lachse und Meerforellen aber auch Neunaugen direkt über diese Rinnen von der Tide- in die Mittelelbe aufwandern</w:t>
      </w:r>
      <w:r>
        <w:rPr>
          <w:rFonts w:cs="Arial"/>
          <w:shd w:val="clear" w:color="auto" w:fill="FFFFFF"/>
        </w:rPr>
        <w:t xml:space="preserve"> (Foto: René Schwartz, BUE Hamburg)</w:t>
      </w:r>
    </w:p>
    <w:p w14:paraId="7B31CA21" w14:textId="77777777" w:rsidR="009E16C6" w:rsidRDefault="009E16C6" w:rsidP="00B72E86">
      <w:pPr>
        <w:rPr>
          <w:rFonts w:cs="Arial"/>
          <w:shd w:val="clear" w:color="auto" w:fill="FFFFFF"/>
        </w:rPr>
      </w:pPr>
    </w:p>
    <w:p w14:paraId="4E065ECE" w14:textId="77777777" w:rsidR="009E16C6" w:rsidRDefault="009E16C6" w:rsidP="00B72E86">
      <w:pPr>
        <w:rPr>
          <w:rFonts w:cs="Arial"/>
          <w:shd w:val="clear" w:color="auto" w:fill="FFFFFF"/>
        </w:rPr>
      </w:pPr>
    </w:p>
    <w:p w14:paraId="723C7C47" w14:textId="50836CB6" w:rsidR="00174B29" w:rsidRPr="0021650C" w:rsidRDefault="00174B29" w:rsidP="00B52C8A">
      <w:pPr>
        <w:jc w:val="center"/>
        <w:rPr>
          <w:rFonts w:cs="Arial"/>
          <w:shd w:val="clear" w:color="auto" w:fill="FFFFFF"/>
        </w:rPr>
      </w:pPr>
      <w:r>
        <w:rPr>
          <w:rFonts w:cs="Arial"/>
          <w:noProof/>
          <w:shd w:val="clear" w:color="auto" w:fill="FFFFFF"/>
          <w:lang w:eastAsia="zh-CN"/>
        </w:rPr>
        <w:drawing>
          <wp:inline distT="0" distB="0" distL="0" distR="0" wp14:anchorId="5CEE719C" wp14:editId="0B3E96F4">
            <wp:extent cx="4516582" cy="3387436"/>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624" cy="3391217"/>
                    </a:xfrm>
                    <a:prstGeom prst="rect">
                      <a:avLst/>
                    </a:prstGeom>
                  </pic:spPr>
                </pic:pic>
              </a:graphicData>
            </a:graphic>
          </wp:inline>
        </w:drawing>
      </w:r>
    </w:p>
    <w:p w14:paraId="2AF654C9" w14:textId="3D4657BA" w:rsidR="00B628EC" w:rsidRDefault="00174B29" w:rsidP="00B72E86">
      <w:pPr>
        <w:rPr>
          <w:rFonts w:cs="Arial"/>
          <w:shd w:val="clear" w:color="auto" w:fill="FFFFFF"/>
        </w:rPr>
      </w:pPr>
      <w:r w:rsidRPr="00B52C8A">
        <w:rPr>
          <w:rFonts w:cs="Arial"/>
          <w:b/>
          <w:shd w:val="clear" w:color="auto" w:fill="FFFFFF"/>
        </w:rPr>
        <w:lastRenderedPageBreak/>
        <w:t>Abb.: Wo einst die Zuwässermulden die Leitströumg zur Fischaufstiegsanlage Nord erzeugten, fließt seit August 2019 kein Tropfen Wasser mehr. Hierdurch verringert sich die Auffindbarkeit des Fischpasses wesentlich.</w:t>
      </w:r>
      <w:r>
        <w:rPr>
          <w:rFonts w:cs="Arial"/>
          <w:shd w:val="clear" w:color="auto" w:fill="FFFFFF"/>
        </w:rPr>
        <w:t xml:space="preserve"> (Foto: René Schwartz, BUE Hamburg)</w:t>
      </w:r>
    </w:p>
    <w:p w14:paraId="448E3A9B" w14:textId="77777777" w:rsidR="00174B29" w:rsidRDefault="00174B29" w:rsidP="00B72E86">
      <w:pPr>
        <w:rPr>
          <w:rFonts w:cs="Arial"/>
          <w:shd w:val="clear" w:color="auto" w:fill="FFFFFF"/>
        </w:rPr>
      </w:pPr>
    </w:p>
    <w:p w14:paraId="1F6B2CBE" w14:textId="77777777" w:rsidR="00174B29" w:rsidRPr="0021650C" w:rsidRDefault="00174B29" w:rsidP="00B72E86">
      <w:pPr>
        <w:rPr>
          <w:rFonts w:cs="Arial"/>
          <w:shd w:val="clear" w:color="auto" w:fill="FFFFFF"/>
        </w:rPr>
      </w:pPr>
    </w:p>
    <w:p w14:paraId="1BAD10A0" w14:textId="44683778" w:rsidR="00B628EC" w:rsidRPr="0021650C" w:rsidRDefault="00ED7ADC" w:rsidP="00ED7ADC">
      <w:pPr>
        <w:rPr>
          <w:rFonts w:cs="Arial"/>
          <w:shd w:val="clear" w:color="auto" w:fill="FFFFFF"/>
        </w:rPr>
      </w:pPr>
      <w:r w:rsidRPr="0021650C">
        <w:rPr>
          <w:rFonts w:cs="Arial"/>
          <w:shd w:val="clear" w:color="auto" w:fill="FFFFFF"/>
        </w:rPr>
        <w:t>Laut WSV hat dieses Wasser den Boden wahrscheinlich ausgespült. Schließlich hielt das Deckwerk nicht mehr und rutschte auf etwa 300 Quadratmetern</w:t>
      </w:r>
      <w:r w:rsidR="004E777E" w:rsidRPr="0021650C">
        <w:rPr>
          <w:rFonts w:cs="Arial"/>
          <w:shd w:val="clear" w:color="auto" w:fill="FFFFFF"/>
        </w:rPr>
        <w:t xml:space="preserve"> </w:t>
      </w:r>
      <w:r w:rsidRPr="0021650C">
        <w:rPr>
          <w:rFonts w:cs="Arial"/>
          <w:shd w:val="clear" w:color="auto" w:fill="FFFFFF"/>
        </w:rPr>
        <w:t>ab.</w:t>
      </w:r>
    </w:p>
    <w:p w14:paraId="5B5D1184" w14:textId="77777777" w:rsidR="00B628EC" w:rsidRPr="0021650C" w:rsidRDefault="00B628EC" w:rsidP="00B72E86">
      <w:pPr>
        <w:rPr>
          <w:rFonts w:cs="Arial"/>
          <w:shd w:val="clear" w:color="auto" w:fill="FFFFFF"/>
        </w:rPr>
      </w:pPr>
    </w:p>
    <w:p w14:paraId="12743527" w14:textId="39D2B32F" w:rsidR="00B339A4" w:rsidRPr="0021650C" w:rsidRDefault="001274CA" w:rsidP="00B72E86">
      <w:pPr>
        <w:rPr>
          <w:rFonts w:cs="Arial"/>
          <w:shd w:val="clear" w:color="auto" w:fill="FFFFFF"/>
        </w:rPr>
      </w:pPr>
      <w:r w:rsidRPr="0021650C">
        <w:rPr>
          <w:rFonts w:cs="Arial"/>
          <w:shd w:val="clear" w:color="auto" w:fill="FFFFFF"/>
        </w:rPr>
        <w:t xml:space="preserve">Bis zum </w:t>
      </w:r>
      <w:r w:rsidR="00D8563B" w:rsidRPr="0021650C">
        <w:rPr>
          <w:rFonts w:cs="Arial"/>
          <w:shd w:val="clear" w:color="auto" w:fill="FFFFFF"/>
        </w:rPr>
        <w:t>Montag den 0</w:t>
      </w:r>
      <w:r w:rsidRPr="0021650C">
        <w:rPr>
          <w:rFonts w:cs="Arial"/>
          <w:shd w:val="clear" w:color="auto" w:fill="FFFFFF"/>
        </w:rPr>
        <w:t>5.08.2019 wurde</w:t>
      </w:r>
      <w:r w:rsidR="00B339A4" w:rsidRPr="0021650C">
        <w:rPr>
          <w:rFonts w:cs="Arial"/>
          <w:shd w:val="clear" w:color="auto" w:fill="FFFFFF"/>
        </w:rPr>
        <w:t xml:space="preserve"> die Böschung im Bereich der Beschädigungen mit einem Sand-Kiesgemisch aufgefüllt. </w:t>
      </w:r>
      <w:r w:rsidR="00CC455C" w:rsidRPr="0021650C">
        <w:rPr>
          <w:rFonts w:cs="Arial"/>
          <w:shd w:val="clear" w:color="auto" w:fill="FFFFFF"/>
        </w:rPr>
        <w:t xml:space="preserve">Nachdem am Freitagabend aus der Notsituation heraus die Absenkung des Pegels der Oberelbe eingeleitet wurde, um den Damm von Wasserdruck zu entlasten, wurden am Sonnabend auch die Zuläufe der </w:t>
      </w:r>
      <w:r w:rsidR="00DD7CCF" w:rsidRPr="0021650C">
        <w:rPr>
          <w:rFonts w:cs="Arial"/>
          <w:shd w:val="clear" w:color="auto" w:fill="FFFFFF"/>
        </w:rPr>
        <w:t xml:space="preserve">Zuwässerungsmulden </w:t>
      </w:r>
      <w:r w:rsidR="00CC455C" w:rsidRPr="0021650C">
        <w:rPr>
          <w:rFonts w:cs="Arial"/>
          <w:shd w:val="clear" w:color="auto" w:fill="FFFFFF"/>
        </w:rPr>
        <w:t xml:space="preserve">mit Bohlen, Planen und Sandsäcken verschlossen. Unklar ist aktuell, was das </w:t>
      </w:r>
      <w:r w:rsidR="00DD7CCF" w:rsidRPr="0021650C">
        <w:rPr>
          <w:rFonts w:cs="Arial"/>
          <w:shd w:val="clear" w:color="auto" w:fill="FFFFFF"/>
        </w:rPr>
        <w:t xml:space="preserve">konkret für die Auffindbarkeit </w:t>
      </w:r>
      <w:r w:rsidR="00CC455C" w:rsidRPr="0021650C">
        <w:rPr>
          <w:rFonts w:cs="Arial"/>
          <w:shd w:val="clear" w:color="auto" w:fill="FFFFFF"/>
        </w:rPr>
        <w:t>der Fischtreppe bedeutet.</w:t>
      </w:r>
      <w:r w:rsidR="006C4758" w:rsidRPr="0021650C">
        <w:rPr>
          <w:rFonts w:cs="Arial"/>
          <w:shd w:val="clear" w:color="auto" w:fill="FFFFFF"/>
        </w:rPr>
        <w:t xml:space="preserve"> </w:t>
      </w:r>
      <w:r w:rsidR="00CC455C" w:rsidRPr="0021650C">
        <w:rPr>
          <w:rFonts w:cs="Arial"/>
          <w:shd w:val="clear" w:color="auto" w:fill="FFFFFF"/>
        </w:rPr>
        <w:t>Die Rinnen sind mittlerweile</w:t>
      </w:r>
      <w:r w:rsidR="006C4758" w:rsidRPr="0021650C">
        <w:rPr>
          <w:rFonts w:cs="Arial"/>
          <w:shd w:val="clear" w:color="auto" w:fill="FFFFFF"/>
        </w:rPr>
        <w:t xml:space="preserve"> </w:t>
      </w:r>
      <w:r w:rsidR="00DD7CCF" w:rsidRPr="0021650C">
        <w:rPr>
          <w:rFonts w:cs="Arial"/>
          <w:shd w:val="clear" w:color="auto" w:fill="FFFFFF"/>
        </w:rPr>
        <w:t xml:space="preserve">dauerhaft </w:t>
      </w:r>
      <w:r w:rsidR="00CC455C" w:rsidRPr="0021650C">
        <w:rPr>
          <w:rFonts w:cs="Arial"/>
          <w:shd w:val="clear" w:color="auto" w:fill="FFFFFF"/>
        </w:rPr>
        <w:t>komplett mit Kies verfüllt.</w:t>
      </w:r>
      <w:r w:rsidR="006C4758" w:rsidRPr="0021650C">
        <w:rPr>
          <w:rFonts w:cs="Arial"/>
          <w:shd w:val="clear" w:color="auto" w:fill="FFFFFF"/>
        </w:rPr>
        <w:t xml:space="preserve"> </w:t>
      </w:r>
    </w:p>
    <w:p w14:paraId="3359392F" w14:textId="584FF36D" w:rsidR="0009503E" w:rsidRDefault="0009503E" w:rsidP="00B72E86">
      <w:r w:rsidRPr="0009503E">
        <w:t>Nachdem nun die FAA Nord kurzzeitig ganz und die</w:t>
      </w:r>
      <w:r w:rsidR="00003202">
        <w:t xml:space="preserve"> Zuwässerungsmulden</w:t>
      </w:r>
      <w:r w:rsidR="0021650C">
        <w:t xml:space="preserve"> </w:t>
      </w:r>
      <w:r w:rsidRPr="0009503E">
        <w:t xml:space="preserve">"dauerhaft" geschlossen waren, tauchte auf einmal Anfang September schweres Baugerät auf der Südseite des Wehres auf. Ohne Verzögerung wurde </w:t>
      </w:r>
      <w:r w:rsidR="00DF7106">
        <w:t xml:space="preserve">auch </w:t>
      </w:r>
      <w:r w:rsidRPr="0009503E">
        <w:t>mit der Verfüllung der FAA Süd begonnen</w:t>
      </w:r>
    </w:p>
    <w:p w14:paraId="19567592" w14:textId="7BA127B1" w:rsidR="009D1265" w:rsidRDefault="00B37B2B" w:rsidP="00B72E86">
      <w:r>
        <w:t>Auf Anfrage des Landessportfischerverbandes Schleswig-Holstein an die Wasserstraßen- und Schifffahrtsverwaltung des Bundes wurde die Maßnahme folgendermaßen</w:t>
      </w:r>
      <w:r w:rsidR="00F259DD">
        <w:t xml:space="preserve"> begründet</w:t>
      </w:r>
      <w:r w:rsidR="00676195">
        <w:t xml:space="preserve"> </w:t>
      </w:r>
    </w:p>
    <w:p w14:paraId="1A9FC965" w14:textId="2D4E94D4" w:rsidR="00347D61" w:rsidRDefault="009D1265" w:rsidP="00347D61">
      <w:pPr>
        <w:pStyle w:val="Untertitel"/>
      </w:pPr>
      <w:r>
        <w:t>„Bei der Inspektion der Fischaufstiegsanlage am Wehr Geesthacht, welche sich im südlichen Bereich der Wehranlage befindet, wurden am 27.08.2019 massive Neigungen der nördlichen Spundwand festgestellt.</w:t>
      </w:r>
      <w:r w:rsidR="00347D61" w:rsidRPr="00347D61">
        <w:t xml:space="preserve"> </w:t>
      </w:r>
      <w:r w:rsidR="00347D61">
        <w:t>Anhand des Schadensbildes kann nicht von einem standsicheren Zustand ausgegangen werden.</w:t>
      </w:r>
    </w:p>
    <w:p w14:paraId="1F60BE4E" w14:textId="0FA057A1" w:rsidR="009D1265" w:rsidRDefault="00347D61" w:rsidP="00347D61">
      <w:pPr>
        <w:pStyle w:val="Untertitel"/>
      </w:pPr>
      <w:r>
        <w:t xml:space="preserve">Nach erfolgter interner Prüfung sowie unter Beteiligung eines externen Gutachters sind entsprechend Sicherungsmaßnahmen vorzunehmen, die ein Versagen der Spundwand verhindern. In diesem Zuge ist die bestehende Fischaufstiegsanlage </w:t>
      </w:r>
      <w:r w:rsidRPr="00B52C8A">
        <w:rPr>
          <w:u w:val="single"/>
        </w:rPr>
        <w:t>temporär</w:t>
      </w:r>
      <w:r>
        <w:t xml:space="preserve"> bis zur Herstellung einer neuen Uferspundwand zu verfüllen, um so die stützenden Kräfte auf die abgängige Spundwand zu erhöhen und weitere Gefährdungen für die bestehenden baulichen Anlagen zu verhindern. Nach Abwägung statischer und technischer Randbedingungen stellt dies die einzige Möglichkeit zur Absicherung der Spundwand dar. </w:t>
      </w:r>
      <w:r w:rsidR="009D1265">
        <w:t>“</w:t>
      </w:r>
      <w:r w:rsidR="00BD512E">
        <w:t xml:space="preserve"> (Quelle: Schreiben des vom </w:t>
      </w:r>
      <w:r w:rsidR="00BD512E" w:rsidRPr="00BD512E">
        <w:t>Wasserstraßen- und Schifffahrtsverwaltung des Bundes 29.08.2019</w:t>
      </w:r>
      <w:r w:rsidR="00BD512E">
        <w:t>)</w:t>
      </w:r>
    </w:p>
    <w:p w14:paraId="5CB74ADF" w14:textId="77777777" w:rsidR="000C0136" w:rsidRDefault="000C0136" w:rsidP="000C0136">
      <w:pPr>
        <w:jc w:val="center"/>
      </w:pPr>
      <w:r>
        <w:rPr>
          <w:noProof/>
          <w:lang w:eastAsia="zh-CN"/>
        </w:rPr>
        <w:lastRenderedPageBreak/>
        <w:drawing>
          <wp:inline distT="0" distB="0" distL="0" distR="0" wp14:anchorId="303CE13A" wp14:editId="2A9930D5">
            <wp:extent cx="4835236" cy="3626426"/>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9061" cy="3629294"/>
                    </a:xfrm>
                    <a:prstGeom prst="rect">
                      <a:avLst/>
                    </a:prstGeom>
                  </pic:spPr>
                </pic:pic>
              </a:graphicData>
            </a:graphic>
          </wp:inline>
        </w:drawing>
      </w:r>
    </w:p>
    <w:p w14:paraId="7EC03EF9" w14:textId="77777777" w:rsidR="000C0136" w:rsidRDefault="000C0136" w:rsidP="000C0136">
      <w:r>
        <w:t>Abb.: Der obere Bereich der Fischaufstiegsanlage Süd wurde mit Sand vollständig verfüllt. Hier kommen nur noch Wollhandkrabben rüber.</w:t>
      </w:r>
      <w:r w:rsidRPr="00012519">
        <w:t xml:space="preserve"> </w:t>
      </w:r>
      <w:r w:rsidRPr="00676195">
        <w:t>(Foto: René Schwartz, BUE Hamburg)</w:t>
      </w:r>
    </w:p>
    <w:p w14:paraId="3EB776D6" w14:textId="77777777" w:rsidR="000C0136" w:rsidRDefault="000C0136" w:rsidP="00B52C8A"/>
    <w:p w14:paraId="1F56B700" w14:textId="77777777" w:rsidR="000C0136" w:rsidRPr="00B52C8A" w:rsidRDefault="000C0136" w:rsidP="00B52C8A"/>
    <w:p w14:paraId="77E3BF0C" w14:textId="30716E59" w:rsidR="008B6DBD" w:rsidRDefault="004152D7" w:rsidP="004152D7">
      <w:pPr>
        <w:pStyle w:val="berschrift3"/>
      </w:pPr>
      <w:r>
        <w:t>Wie geht es jetzt weiter?</w:t>
      </w:r>
    </w:p>
    <w:p w14:paraId="0AA327AC" w14:textId="3035B512" w:rsidR="005931DA" w:rsidRDefault="005931DA" w:rsidP="005931DA"/>
    <w:p w14:paraId="1770473D" w14:textId="4BEDFE86" w:rsidR="005931DA" w:rsidRDefault="002F304F" w:rsidP="005931DA">
      <w:r>
        <w:t xml:space="preserve">Das man handelt, wenn Gefahr im Verzug ist, ist </w:t>
      </w:r>
      <w:r w:rsidR="000C0136">
        <w:t>selbst</w:t>
      </w:r>
      <w:r>
        <w:t>verständlich</w:t>
      </w:r>
      <w:r w:rsidR="000031CD">
        <w:t xml:space="preserve"> und </w:t>
      </w:r>
      <w:r w:rsidR="000B224D">
        <w:t>dass</w:t>
      </w:r>
      <w:r w:rsidR="000031CD">
        <w:t xml:space="preserve"> man die </w:t>
      </w:r>
      <w:r w:rsidR="005B7C4B">
        <w:t>Schifffahrt</w:t>
      </w:r>
      <w:r w:rsidR="000031CD">
        <w:t xml:space="preserve"> auf der </w:t>
      </w:r>
      <w:r w:rsidR="000C0136">
        <w:t>Binnene</w:t>
      </w:r>
      <w:r w:rsidR="000031CD">
        <w:t xml:space="preserve">lbe </w:t>
      </w:r>
      <w:r w:rsidR="000E2086">
        <w:t>sichern will</w:t>
      </w:r>
      <w:r w:rsidR="000C0136">
        <w:t>,</w:t>
      </w:r>
      <w:r w:rsidR="000E2086">
        <w:t xml:space="preserve"> auch. Trotzdem </w:t>
      </w:r>
      <w:r w:rsidR="0095080E">
        <w:t xml:space="preserve">sehen wir die massive Einschränkung der Durchgängigkeit am Wehr Geesthacht </w:t>
      </w:r>
      <w:r w:rsidR="000C0136">
        <w:t xml:space="preserve">sehr </w:t>
      </w:r>
      <w:r w:rsidR="0095080E">
        <w:t xml:space="preserve">kritisch und </w:t>
      </w:r>
      <w:r w:rsidR="00D30C89">
        <w:t xml:space="preserve">haben </w:t>
      </w:r>
      <w:r w:rsidR="000E2086">
        <w:t>Fragen</w:t>
      </w:r>
      <w:r w:rsidR="009B5B11">
        <w:t xml:space="preserve"> an das </w:t>
      </w:r>
      <w:r w:rsidR="0095080E">
        <w:t>Wasser- und Schifffahrtsamt</w:t>
      </w:r>
      <w:r w:rsidR="009B5B11">
        <w:t xml:space="preserve"> Lauenburg</w:t>
      </w:r>
      <w:r w:rsidR="0095080E">
        <w:t xml:space="preserve"> </w:t>
      </w:r>
      <w:r w:rsidR="000C0136">
        <w:t xml:space="preserve">(WSV) sowie </w:t>
      </w:r>
      <w:r w:rsidR="0095080E">
        <w:t>die Bundesanstalt für Gewässerkunde</w:t>
      </w:r>
      <w:r w:rsidR="005B7C4B">
        <w:t xml:space="preserve"> </w:t>
      </w:r>
      <w:r w:rsidR="000C0136">
        <w:t>(</w:t>
      </w:r>
      <w:r w:rsidR="009B5B11">
        <w:t>BFG</w:t>
      </w:r>
      <w:r w:rsidR="000C0136">
        <w:t>)</w:t>
      </w:r>
      <w:r w:rsidR="009B5B11">
        <w:t>:</w:t>
      </w:r>
    </w:p>
    <w:p w14:paraId="152902DA" w14:textId="77777777" w:rsidR="005B7C4B" w:rsidRDefault="005B7C4B" w:rsidP="005931DA"/>
    <w:p w14:paraId="2006F3EE" w14:textId="23F90C69" w:rsidR="0095080E" w:rsidRDefault="0095080E" w:rsidP="0021650C">
      <w:pPr>
        <w:pStyle w:val="Listenabsatz"/>
        <w:numPr>
          <w:ilvl w:val="0"/>
          <w:numId w:val="6"/>
        </w:numPr>
      </w:pPr>
      <w:r>
        <w:t>Wie schätzen Sie die ökologischen Folgen der durchgeführten Maßnahmen ein, insbesondere hinsichtlich der Wiederansiedlungsprogramme von Wanderfischen im Einzugsgebiet der Elbe?</w:t>
      </w:r>
    </w:p>
    <w:p w14:paraId="656EE654" w14:textId="044A40D0" w:rsidR="0095080E" w:rsidRDefault="00EA628F" w:rsidP="00D30C89">
      <w:pPr>
        <w:pStyle w:val="Listenabsatz"/>
        <w:numPr>
          <w:ilvl w:val="0"/>
          <w:numId w:val="6"/>
        </w:numPr>
      </w:pPr>
      <w:r w:rsidRPr="00EA628F">
        <w:t xml:space="preserve">Können Sie uns versichern, dass Sie alles Mögliche unternehmen werden, um den Fischaufstieg Süd so schnell wie </w:t>
      </w:r>
      <w:r w:rsidR="0060676E">
        <w:t>möglich</w:t>
      </w:r>
      <w:r w:rsidRPr="00EA628F">
        <w:t xml:space="preserve"> wieder in Betrieb nehmen</w:t>
      </w:r>
      <w:r w:rsidR="0095080E">
        <w:t xml:space="preserve"> zu können?</w:t>
      </w:r>
      <w:r w:rsidRPr="00EA628F">
        <w:t xml:space="preserve"> </w:t>
      </w:r>
      <w:r w:rsidR="0095080E">
        <w:t>Wann wird das sein?</w:t>
      </w:r>
    </w:p>
    <w:p w14:paraId="3D2BD1E7" w14:textId="327924F7" w:rsidR="0095080E" w:rsidRDefault="00E9495A" w:rsidP="0095080E">
      <w:pPr>
        <w:pStyle w:val="Listenabsatz"/>
        <w:numPr>
          <w:ilvl w:val="0"/>
          <w:numId w:val="6"/>
        </w:numPr>
      </w:pPr>
      <w:r>
        <w:t>Gerüchteweise wird behauptet</w:t>
      </w:r>
      <w:r w:rsidR="0095080E" w:rsidRPr="00EA628F">
        <w:t xml:space="preserve">, </w:t>
      </w:r>
      <w:r w:rsidR="0095080E">
        <w:t xml:space="preserve">dass </w:t>
      </w:r>
      <w:r>
        <w:t xml:space="preserve">zumindest </w:t>
      </w:r>
      <w:r w:rsidR="0095080E" w:rsidRPr="00EA628F">
        <w:t>die Maßnahme an der FAA Süd längerfristig geplant gewesen</w:t>
      </w:r>
      <w:r w:rsidR="0095080E">
        <w:t xml:space="preserve"> sei</w:t>
      </w:r>
      <w:r w:rsidR="0095080E" w:rsidRPr="00EA628F">
        <w:t xml:space="preserve"> und es von Anfang an das Ziel </w:t>
      </w:r>
      <w:r w:rsidR="0095080E">
        <w:t>war</w:t>
      </w:r>
      <w:r w:rsidR="0095080E" w:rsidRPr="00EA628F">
        <w:t>, dort auf diese Weise dringend benötigte Flächen für die Baumaßnahmen am Wehr zu erhalten</w:t>
      </w:r>
      <w:r w:rsidR="0095080E">
        <w:t xml:space="preserve">. </w:t>
      </w:r>
      <w:r>
        <w:t>Können Sie diesen Vorwurf glaubhaft widerlegen?</w:t>
      </w:r>
    </w:p>
    <w:p w14:paraId="23210B1A" w14:textId="6A870C97" w:rsidR="000E2086" w:rsidRDefault="00EA628F" w:rsidP="00D30C89">
      <w:pPr>
        <w:pStyle w:val="Listenabsatz"/>
        <w:numPr>
          <w:ilvl w:val="0"/>
          <w:numId w:val="6"/>
        </w:numPr>
      </w:pPr>
      <w:r w:rsidRPr="00EA628F">
        <w:t>unabhängig von den anstehenden Maßnahmen</w:t>
      </w:r>
      <w:r w:rsidR="00E9243F">
        <w:t xml:space="preserve"> </w:t>
      </w:r>
      <w:r w:rsidRPr="00EA628F">
        <w:t>am</w:t>
      </w:r>
      <w:r w:rsidR="00E9243F">
        <w:t xml:space="preserve"> </w:t>
      </w:r>
      <w:r w:rsidRPr="00EA628F">
        <w:t>Wehr?</w:t>
      </w:r>
    </w:p>
    <w:p w14:paraId="114B6058" w14:textId="4D1B5A2C" w:rsidR="00E91185" w:rsidRDefault="00E91185" w:rsidP="00E91185"/>
    <w:p w14:paraId="2D5F1969" w14:textId="6B9C93A5" w:rsidR="00E91185" w:rsidRDefault="00E91185" w:rsidP="00E91185">
      <w:r>
        <w:lastRenderedPageBreak/>
        <w:t xml:space="preserve">Der DAFV </w:t>
      </w:r>
      <w:r w:rsidR="00A72B81">
        <w:t>wird</w:t>
      </w:r>
      <w:r>
        <w:t xml:space="preserve"> am </w:t>
      </w:r>
      <w:r w:rsidR="00B52C8A">
        <w:t>11</w:t>
      </w:r>
      <w:r>
        <w:t>.1</w:t>
      </w:r>
      <w:r w:rsidR="00B52C8A">
        <w:t>1</w:t>
      </w:r>
      <w:r>
        <w:t xml:space="preserve">.2019 </w:t>
      </w:r>
      <w:r w:rsidR="000C0136">
        <w:t>entsprechende</w:t>
      </w:r>
      <w:r w:rsidR="00B52C8A">
        <w:t xml:space="preserve"> </w:t>
      </w:r>
      <w:r w:rsidR="000C0136">
        <w:t xml:space="preserve">Schreiben </w:t>
      </w:r>
      <w:r>
        <w:t xml:space="preserve">mit der Bitte um Beantwortung der Frage und eine Stellungnahme erbeten. Wir sind gespannt und werden über den weiteren Verlauf </w:t>
      </w:r>
      <w:r w:rsidR="000B224D">
        <w:t>am Stauwehr Geesthacht berichten.</w:t>
      </w:r>
    </w:p>
    <w:p w14:paraId="1AA6530F" w14:textId="6E05AC34" w:rsidR="000E2086" w:rsidRDefault="000E2086" w:rsidP="005931DA"/>
    <w:p w14:paraId="3DB0950B" w14:textId="2F3401AB" w:rsidR="003E1555" w:rsidRDefault="003E1555" w:rsidP="003E1555">
      <w:pPr>
        <w:pStyle w:val="berschrift3"/>
      </w:pPr>
      <w:r>
        <w:t xml:space="preserve">Der </w:t>
      </w:r>
      <w:r w:rsidRPr="00E17695">
        <w:rPr>
          <w:caps/>
        </w:rPr>
        <w:t>Deutsche Angelfischerverband</w:t>
      </w:r>
      <w:r>
        <w:t xml:space="preserve"> e.V. (DAFV)</w:t>
      </w:r>
    </w:p>
    <w:p w14:paraId="3A528B42" w14:textId="1A1FE8FE" w:rsidR="003E1555" w:rsidRPr="009805FD" w:rsidRDefault="003E1555" w:rsidP="003E1555">
      <w:pPr>
        <w:pStyle w:val="KeinLeerraum"/>
        <w:rPr>
          <w:rFonts w:ascii="Arial" w:hAnsi="Arial" w:cs="Arial"/>
          <w:sz w:val="18"/>
          <w:szCs w:val="18"/>
        </w:rPr>
      </w:pPr>
      <w:r w:rsidRPr="009805FD">
        <w:rPr>
          <w:rFonts w:ascii="Arial" w:hAnsi="Arial" w:cs="Arial"/>
          <w:sz w:val="18"/>
          <w:szCs w:val="18"/>
        </w:rPr>
        <w:t xml:space="preserve">Der Deutsche Angelfischerverband e.V. besteht aus </w:t>
      </w:r>
      <w:r w:rsidR="00AE11A8">
        <w:rPr>
          <w:rFonts w:ascii="Arial" w:hAnsi="Arial" w:cs="Arial"/>
          <w:sz w:val="18"/>
          <w:szCs w:val="18"/>
        </w:rPr>
        <w:t>27</w:t>
      </w:r>
      <w:r w:rsidRPr="009805FD">
        <w:rPr>
          <w:rFonts w:ascii="Arial" w:hAnsi="Arial" w:cs="Arial"/>
          <w:sz w:val="18"/>
          <w:szCs w:val="18"/>
        </w:rPr>
        <w:t xml:space="preserve"> Landes- und Spezialverbänden mit ca. 9.000 Vereinen, in denen insgesamt rund 5</w:t>
      </w:r>
      <w:r w:rsidR="00AE11A8">
        <w:rPr>
          <w:rFonts w:ascii="Arial" w:hAnsi="Arial" w:cs="Arial"/>
          <w:sz w:val="18"/>
          <w:szCs w:val="18"/>
        </w:rPr>
        <w:t>0</w:t>
      </w:r>
      <w:r w:rsidRPr="009805FD">
        <w:rPr>
          <w:rFonts w:ascii="Arial" w:hAnsi="Arial" w:cs="Arial"/>
          <w:sz w:val="18"/>
          <w:szCs w:val="18"/>
        </w:rPr>
        <w:t>0.000 Mitglieder organisiert sind. Der DAFV ist der Dachverband der Angelfischer in Deutschland. Er ist gemeinnützig und anerkannter Naturschutz- und Umweltverband. Der Sitz des Verbandes ist Berlin. Er ist im Vereinsregister unter der Nummer 32480 B beim Amtsgericht Berlin Charlottenburg eingetragen und arbeitet auf Grundlage seiner Satzung.</w:t>
      </w:r>
    </w:p>
    <w:p w14:paraId="0BB528AA" w14:textId="77777777" w:rsidR="003E1555" w:rsidRDefault="003E1555" w:rsidP="003E1555"/>
    <w:p w14:paraId="3FE5B263" w14:textId="77777777" w:rsidR="003E1555" w:rsidRPr="009805FD" w:rsidRDefault="003E1555" w:rsidP="003E1555">
      <w:pPr>
        <w:rPr>
          <w:rFonts w:cs="Arial"/>
        </w:rPr>
      </w:pPr>
      <w:r w:rsidRPr="009805FD">
        <w:rPr>
          <w:rFonts w:cs="Arial"/>
        </w:rPr>
        <w:t xml:space="preserve">Kontakt: </w:t>
      </w:r>
    </w:p>
    <w:p w14:paraId="69F95562" w14:textId="77777777" w:rsidR="003E1555" w:rsidRPr="009805FD" w:rsidRDefault="003E1555" w:rsidP="003E1555">
      <w:pPr>
        <w:rPr>
          <w:rFonts w:cs="Arial"/>
        </w:rPr>
      </w:pPr>
      <w:r w:rsidRPr="009805FD">
        <w:rPr>
          <w:rFonts w:cs="Arial"/>
          <w:b/>
        </w:rPr>
        <w:t>Olaf Lindner</w:t>
      </w:r>
      <w:r w:rsidRPr="009805FD">
        <w:rPr>
          <w:rFonts w:cs="Arial"/>
        </w:rPr>
        <w:t xml:space="preserve"> </w:t>
      </w:r>
      <m:oMath>
        <m:r>
          <w:rPr>
            <w:rFonts w:ascii="Cambria Math" w:hAnsi="Cambria Math" w:cs="Arial"/>
          </w:rPr>
          <m:t>•</m:t>
        </m:r>
      </m:oMath>
      <w:r w:rsidRPr="009805FD">
        <w:rPr>
          <w:rFonts w:cs="Arial"/>
        </w:rPr>
        <w:t xml:space="preserve"> Tel: 030 97104379 • Email: </w:t>
      </w:r>
      <w:hyperlink r:id="rId19" w:history="1">
        <w:r w:rsidRPr="009805FD">
          <w:rPr>
            <w:rStyle w:val="Hyperlink"/>
            <w:rFonts w:cs="Arial"/>
          </w:rPr>
          <w:t>o.lindner@dafv.de</w:t>
        </w:r>
      </w:hyperlink>
      <w:r w:rsidRPr="009805FD">
        <w:rPr>
          <w:rFonts w:cs="Arial"/>
        </w:rPr>
        <w:t xml:space="preserve"> </w:t>
      </w:r>
      <m:oMath>
        <m:r>
          <w:rPr>
            <w:rFonts w:ascii="Cambria Math" w:hAnsi="Cambria Math" w:cs="Arial"/>
          </w:rPr>
          <m:t>•</m:t>
        </m:r>
      </m:oMath>
      <w:r w:rsidRPr="009805FD">
        <w:rPr>
          <w:rFonts w:cs="Arial"/>
        </w:rPr>
        <w:t xml:space="preserve"> Web: </w:t>
      </w:r>
      <w:hyperlink r:id="rId20" w:history="1">
        <w:r w:rsidRPr="009805FD">
          <w:rPr>
            <w:rStyle w:val="Hyperlink"/>
            <w:rFonts w:cs="Arial"/>
          </w:rPr>
          <w:t>www.dafv.de</w:t>
        </w:r>
      </w:hyperlink>
      <w:r w:rsidRPr="009805FD">
        <w:rPr>
          <w:rFonts w:cs="Arial"/>
        </w:rPr>
        <w:t xml:space="preserve"> </w:t>
      </w:r>
    </w:p>
    <w:p w14:paraId="1D4D6D24" w14:textId="77777777" w:rsidR="003E1555" w:rsidRPr="009805FD" w:rsidRDefault="003E1555" w:rsidP="003E1555">
      <w:pPr>
        <w:rPr>
          <w:rFonts w:cs="Arial"/>
        </w:rPr>
      </w:pPr>
    </w:p>
    <w:p w14:paraId="7B7774FC" w14:textId="7ECB7F6E" w:rsidR="00D066FA" w:rsidRPr="00F852DD" w:rsidRDefault="003E1555" w:rsidP="0082543E">
      <w:pPr>
        <w:rPr>
          <w:rFonts w:cs="Arial"/>
        </w:rPr>
      </w:pPr>
      <w:r w:rsidRPr="009805FD">
        <w:rPr>
          <w:rFonts w:cs="Arial"/>
        </w:rPr>
        <w:t>Text: © DEUTSCHER ANGELFISCHERVERBAND e.V. 201</w:t>
      </w:r>
      <w:r w:rsidR="00E17929">
        <w:rPr>
          <w:rFonts w:cs="Arial"/>
        </w:rPr>
        <w:t>9</w:t>
      </w:r>
    </w:p>
    <w:sectPr w:rsidR="00D066FA" w:rsidRPr="00F852DD" w:rsidSect="00AE0A3E">
      <w:headerReference w:type="default" r:id="rId21"/>
      <w:footerReference w:type="default" r:id="rId22"/>
      <w:headerReference w:type="first" r:id="rId23"/>
      <w:footerReference w:type="first" r:id="rId24"/>
      <w:pgSz w:w="11906" w:h="16838"/>
      <w:pgMar w:top="2313" w:right="1134" w:bottom="1134" w:left="992" w:header="0"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2C1E6" w14:textId="77777777" w:rsidR="0084281F" w:rsidRDefault="0084281F">
      <w:r>
        <w:separator/>
      </w:r>
    </w:p>
  </w:endnote>
  <w:endnote w:type="continuationSeparator" w:id="0">
    <w:p w14:paraId="674DED69" w14:textId="77777777" w:rsidR="0084281F" w:rsidRDefault="0084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altName w:val="Arial"/>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8900" w14:textId="77777777" w:rsidR="00F23E38" w:rsidRPr="00374039" w:rsidRDefault="00F23E38" w:rsidP="00AE0A3E">
    <w:pPr>
      <w:pStyle w:val="KeinLeerraum"/>
      <w:rPr>
        <w:rFonts w:ascii="Arial" w:hAnsi="Arial" w:cs="Arial"/>
        <w:b/>
        <w:color w:val="89BA17"/>
        <w:sz w:val="16"/>
      </w:rPr>
    </w:pPr>
    <w:r w:rsidRPr="00374039">
      <w:rPr>
        <w:rFonts w:ascii="Arial" w:hAnsi="Arial" w:cs="Arial"/>
        <w:b/>
        <w:color w:val="89BA17"/>
        <w:sz w:val="16"/>
      </w:rPr>
      <w:t>Hauptgeschäftsstelle Berlin</w:t>
    </w:r>
  </w:p>
  <w:p w14:paraId="61F5BBE9" w14:textId="77777777" w:rsidR="00F23E38" w:rsidRPr="00374039" w:rsidRDefault="00F23E38" w:rsidP="00AE0A3E">
    <w:pPr>
      <w:pStyle w:val="KeinLeerraum"/>
      <w:rPr>
        <w:rFonts w:ascii="Arial" w:hAnsi="Arial" w:cs="Arial"/>
        <w:color w:val="89BA17"/>
        <w:sz w:val="16"/>
      </w:rPr>
    </w:pPr>
    <w:r w:rsidRPr="00374039">
      <w:rPr>
        <w:rFonts w:ascii="Arial" w:hAnsi="Arial" w:cs="Arial"/>
        <w:color w:val="89BA17"/>
        <w:sz w:val="16"/>
      </w:rPr>
      <w:t xml:space="preserve">Reinhardtstr. 14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10117 Berlin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Telefon 030/97104379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Fax 030/97104389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E-Mail </w:t>
    </w:r>
    <w:r>
      <w:rPr>
        <w:rFonts w:ascii="Arial" w:hAnsi="Arial" w:cs="Arial"/>
        <w:color w:val="89BA17"/>
        <w:sz w:val="16"/>
      </w:rPr>
      <w:t>info</w:t>
    </w:r>
    <w:r w:rsidRPr="00374039">
      <w:rPr>
        <w:rFonts w:ascii="Arial" w:hAnsi="Arial" w:cs="Arial"/>
        <w:color w:val="89BA17"/>
        <w:sz w:val="16"/>
      </w:rPr>
      <w:t>@dafv.de</w:t>
    </w:r>
  </w:p>
  <w:p w14:paraId="2B36BDAD" w14:textId="77777777" w:rsidR="00F23E38" w:rsidRPr="00274C34" w:rsidRDefault="00F23E38" w:rsidP="000E3CF4">
    <w:pPr>
      <w:pStyle w:val="Fuzeile"/>
      <w:tabs>
        <w:tab w:val="clear" w:pos="4536"/>
        <w:tab w:val="clear" w:pos="9072"/>
        <w:tab w:val="left" w:pos="1985"/>
        <w:tab w:val="left" w:pos="4395"/>
        <w:tab w:val="left" w:pos="7230"/>
        <w:tab w:val="right" w:pos="10773"/>
      </w:tabs>
      <w:rPr>
        <w:rFonts w:cs="Arial"/>
        <w:color w:val="024ABE"/>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04FD" w14:textId="77777777" w:rsidR="00F23E38" w:rsidRPr="00374039" w:rsidRDefault="00F23E38" w:rsidP="0038529B">
    <w:pPr>
      <w:pStyle w:val="KeinLeerraum"/>
      <w:rPr>
        <w:rFonts w:ascii="Arial" w:hAnsi="Arial" w:cs="Arial"/>
        <w:b/>
        <w:color w:val="89BA17"/>
        <w:sz w:val="16"/>
      </w:rPr>
    </w:pPr>
    <w:r w:rsidRPr="00374039">
      <w:rPr>
        <w:rFonts w:ascii="Arial" w:hAnsi="Arial" w:cs="Arial"/>
        <w:b/>
        <w:color w:val="89BA17"/>
        <w:sz w:val="16"/>
      </w:rPr>
      <w:t>Hauptgeschäftsstelle Berlin</w:t>
    </w:r>
  </w:p>
  <w:p w14:paraId="69B123F7" w14:textId="77777777" w:rsidR="00F23E38" w:rsidRPr="00374039" w:rsidRDefault="00F23E38" w:rsidP="0038529B">
    <w:pPr>
      <w:pStyle w:val="KeinLeerraum"/>
      <w:rPr>
        <w:rFonts w:ascii="Arial" w:hAnsi="Arial" w:cs="Arial"/>
        <w:color w:val="89BA17"/>
        <w:sz w:val="16"/>
      </w:rPr>
    </w:pPr>
    <w:r w:rsidRPr="00374039">
      <w:rPr>
        <w:rFonts w:ascii="Arial" w:hAnsi="Arial" w:cs="Arial"/>
        <w:color w:val="89BA17"/>
        <w:sz w:val="16"/>
      </w:rPr>
      <w:t xml:space="preserve">Reinhardtstr. 14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10117 Berlin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Telefon 030/97104379 </w:t>
    </w:r>
    <m:oMath>
      <m:r>
        <m:rPr>
          <m:sty m:val="p"/>
        </m:rPr>
        <w:rPr>
          <w:rFonts w:ascii="Cambria Math" w:hAnsi="Cambria Math" w:cs="Arial"/>
          <w:color w:val="89BA17"/>
          <w:sz w:val="16"/>
        </w:rPr>
        <m:t xml:space="preserve">• </m:t>
      </m:r>
    </m:oMath>
    <w:r w:rsidRPr="00374039">
      <w:rPr>
        <w:rFonts w:ascii="Arial" w:hAnsi="Arial" w:cs="Arial"/>
        <w:color w:val="89BA17"/>
        <w:sz w:val="16"/>
      </w:rPr>
      <w:t xml:space="preserve">Fax 030/97104389 </w:t>
    </w:r>
    <m:oMath>
      <m:r>
        <m:rPr>
          <m:sty m:val="p"/>
        </m:rPr>
        <w:rPr>
          <w:rFonts w:ascii="Cambria Math" w:hAnsi="Cambria Math" w:cs="Arial"/>
          <w:color w:val="89BA17"/>
          <w:sz w:val="16"/>
        </w:rPr>
        <m:t xml:space="preserve">• </m:t>
      </m:r>
    </m:oMath>
    <w:r w:rsidRPr="00374039">
      <w:rPr>
        <w:rFonts w:ascii="Arial" w:hAnsi="Arial" w:cs="Arial"/>
        <w:color w:val="89BA17"/>
        <w:sz w:val="16"/>
      </w:rPr>
      <w:t>E-Mail info-berlin@dafv.de</w:t>
    </w:r>
  </w:p>
  <w:p w14:paraId="4BBDB490" w14:textId="77777777" w:rsidR="00F23E38" w:rsidRDefault="00F23E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A11F" w14:textId="77777777" w:rsidR="0084281F" w:rsidRDefault="0084281F">
      <w:r>
        <w:separator/>
      </w:r>
    </w:p>
  </w:footnote>
  <w:footnote w:type="continuationSeparator" w:id="0">
    <w:p w14:paraId="29987E43" w14:textId="77777777" w:rsidR="0084281F" w:rsidRDefault="00842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4DD9E" w14:textId="77777777" w:rsidR="00F23E38" w:rsidRDefault="00F23E38" w:rsidP="000E3CF4">
    <w:pPr>
      <w:pStyle w:val="Kopfzeile"/>
      <w:tabs>
        <w:tab w:val="clear" w:pos="9072"/>
        <w:tab w:val="right" w:pos="9639"/>
      </w:tabs>
      <w:ind w:right="-709"/>
    </w:pPr>
    <w:r>
      <w:rPr>
        <w:noProof/>
        <w:lang w:eastAsia="zh-CN"/>
      </w:rPr>
      <w:drawing>
        <wp:anchor distT="0" distB="0" distL="114300" distR="114300" simplePos="0" relativeHeight="251657216" behindDoc="1" locked="0" layoutInCell="1" allowOverlap="1" wp14:anchorId="3992F909" wp14:editId="56689274">
          <wp:simplePos x="0" y="0"/>
          <wp:positionH relativeFrom="column">
            <wp:posOffset>8255</wp:posOffset>
          </wp:positionH>
          <wp:positionV relativeFrom="page">
            <wp:posOffset>-76200</wp:posOffset>
          </wp:positionV>
          <wp:extent cx="6210300" cy="1503680"/>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kopf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0" cy="1503680"/>
                  </a:xfrm>
                  <a:prstGeom prst="rect">
                    <a:avLst/>
                  </a:prstGeom>
                </pic:spPr>
              </pic:pic>
            </a:graphicData>
          </a:graphic>
          <wp14:sizeRelH relativeFrom="page">
            <wp14:pctWidth>0</wp14:pctWidth>
          </wp14:sizeRelH>
          <wp14:sizeRelV relativeFrom="page">
            <wp14:pctHeight>0</wp14:pctHeight>
          </wp14:sizeRelV>
        </wp:anchor>
      </w:drawing>
    </w:r>
  </w:p>
  <w:p w14:paraId="5DB6B8C9" w14:textId="75DF6E23" w:rsidR="00F23E38" w:rsidRDefault="00F23E38" w:rsidP="00943C29">
    <w:pPr>
      <w:pStyle w:val="Kopfzeile"/>
      <w:tabs>
        <w:tab w:val="right" w:pos="9639"/>
      </w:tabs>
      <w:ind w:right="-709"/>
    </w:pPr>
    <w:r>
      <w:t>DEUTSCHER ANGELFISCHERVERBAND e.V.</w:t>
    </w:r>
    <w:r>
      <w:br/>
      <w:t xml:space="preserve">Seite </w:t>
    </w:r>
    <w:r>
      <w:fldChar w:fldCharType="begin"/>
    </w:r>
    <w:r>
      <w:instrText>PAGE   \* MERGEFORMAT</w:instrText>
    </w:r>
    <w:r>
      <w:fldChar w:fldCharType="separate"/>
    </w:r>
    <w:r w:rsidR="000C0136">
      <w:rPr>
        <w:noProof/>
      </w:rPr>
      <w:t>15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6465E" w14:textId="77777777" w:rsidR="00F23E38" w:rsidRDefault="00F23E38">
    <w:pPr>
      <w:pStyle w:val="Kopfzeile"/>
    </w:pPr>
    <w:r>
      <w:rPr>
        <w:noProof/>
        <w:lang w:eastAsia="zh-CN"/>
      </w:rPr>
      <w:drawing>
        <wp:inline distT="0" distB="0" distL="0" distR="0" wp14:anchorId="04C75139" wp14:editId="6D83AC74">
          <wp:extent cx="6210300" cy="1503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kopf.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0" cy="15036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322A3"/>
    <w:multiLevelType w:val="hybridMultilevel"/>
    <w:tmpl w:val="8B907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404B10"/>
    <w:multiLevelType w:val="hybridMultilevel"/>
    <w:tmpl w:val="C4568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4617B"/>
    <w:multiLevelType w:val="hybridMultilevel"/>
    <w:tmpl w:val="E6783926"/>
    <w:lvl w:ilvl="0" w:tplc="F53A7A96">
      <w:start w:val="1"/>
      <w:numFmt w:val="decimal"/>
      <w:lvlText w:val="%1."/>
      <w:lvlJc w:val="left"/>
      <w:pPr>
        <w:ind w:left="70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06479CF"/>
    <w:multiLevelType w:val="hybridMultilevel"/>
    <w:tmpl w:val="946CA0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ED57BD"/>
    <w:multiLevelType w:val="hybridMultilevel"/>
    <w:tmpl w:val="5E2E6B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03D1FC0"/>
    <w:multiLevelType w:val="hybridMultilevel"/>
    <w:tmpl w:val="50D8BF5E"/>
    <w:lvl w:ilvl="0" w:tplc="F53A7A96">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wartz, Rene Dr.">
    <w15:presenceInfo w15:providerId="AD" w15:userId="S-1-5-21-2000478354-764733703-1177238915-187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875"/>
    <w:rsid w:val="000002E5"/>
    <w:rsid w:val="0000192A"/>
    <w:rsid w:val="00002C66"/>
    <w:rsid w:val="00002F95"/>
    <w:rsid w:val="000031CD"/>
    <w:rsid w:val="00003202"/>
    <w:rsid w:val="00004CCD"/>
    <w:rsid w:val="000078B9"/>
    <w:rsid w:val="00007F28"/>
    <w:rsid w:val="000109CE"/>
    <w:rsid w:val="00011C4B"/>
    <w:rsid w:val="00012519"/>
    <w:rsid w:val="00012E8E"/>
    <w:rsid w:val="00013AD1"/>
    <w:rsid w:val="00013F43"/>
    <w:rsid w:val="000152E7"/>
    <w:rsid w:val="000179BD"/>
    <w:rsid w:val="00017E36"/>
    <w:rsid w:val="00020F5B"/>
    <w:rsid w:val="00021145"/>
    <w:rsid w:val="00024E48"/>
    <w:rsid w:val="00024F96"/>
    <w:rsid w:val="0003233F"/>
    <w:rsid w:val="00033EA8"/>
    <w:rsid w:val="00034E6A"/>
    <w:rsid w:val="000402FB"/>
    <w:rsid w:val="0004096B"/>
    <w:rsid w:val="00040B5E"/>
    <w:rsid w:val="0004180B"/>
    <w:rsid w:val="000425FF"/>
    <w:rsid w:val="00043F49"/>
    <w:rsid w:val="00046A9C"/>
    <w:rsid w:val="000508D6"/>
    <w:rsid w:val="00051578"/>
    <w:rsid w:val="00052636"/>
    <w:rsid w:val="000539E3"/>
    <w:rsid w:val="00053DE5"/>
    <w:rsid w:val="00054ECC"/>
    <w:rsid w:val="000550BB"/>
    <w:rsid w:val="00055D24"/>
    <w:rsid w:val="00056632"/>
    <w:rsid w:val="00057F9B"/>
    <w:rsid w:val="0006272B"/>
    <w:rsid w:val="00066B76"/>
    <w:rsid w:val="00071716"/>
    <w:rsid w:val="00072917"/>
    <w:rsid w:val="00075563"/>
    <w:rsid w:val="00077DC1"/>
    <w:rsid w:val="00080E7D"/>
    <w:rsid w:val="00081354"/>
    <w:rsid w:val="00081F35"/>
    <w:rsid w:val="00082967"/>
    <w:rsid w:val="00082ADF"/>
    <w:rsid w:val="00082D84"/>
    <w:rsid w:val="00084623"/>
    <w:rsid w:val="00084701"/>
    <w:rsid w:val="0009159A"/>
    <w:rsid w:val="00094ED7"/>
    <w:rsid w:val="0009503E"/>
    <w:rsid w:val="000A0A88"/>
    <w:rsid w:val="000A0F79"/>
    <w:rsid w:val="000A2C49"/>
    <w:rsid w:val="000A60E3"/>
    <w:rsid w:val="000B224D"/>
    <w:rsid w:val="000B52D1"/>
    <w:rsid w:val="000B5FB9"/>
    <w:rsid w:val="000B6024"/>
    <w:rsid w:val="000B6245"/>
    <w:rsid w:val="000B6326"/>
    <w:rsid w:val="000B66BA"/>
    <w:rsid w:val="000B6BE1"/>
    <w:rsid w:val="000B7182"/>
    <w:rsid w:val="000B73AB"/>
    <w:rsid w:val="000C0111"/>
    <w:rsid w:val="000C0136"/>
    <w:rsid w:val="000C1868"/>
    <w:rsid w:val="000C4DDD"/>
    <w:rsid w:val="000C61FC"/>
    <w:rsid w:val="000C6DE9"/>
    <w:rsid w:val="000C7A10"/>
    <w:rsid w:val="000C7E04"/>
    <w:rsid w:val="000D16D6"/>
    <w:rsid w:val="000D174C"/>
    <w:rsid w:val="000D1A64"/>
    <w:rsid w:val="000D316A"/>
    <w:rsid w:val="000D3EF8"/>
    <w:rsid w:val="000D400C"/>
    <w:rsid w:val="000D6725"/>
    <w:rsid w:val="000E0F73"/>
    <w:rsid w:val="000E1023"/>
    <w:rsid w:val="000E2086"/>
    <w:rsid w:val="000E29F2"/>
    <w:rsid w:val="000E3A47"/>
    <w:rsid w:val="000E3CF4"/>
    <w:rsid w:val="000E56CB"/>
    <w:rsid w:val="000E710F"/>
    <w:rsid w:val="000F01CE"/>
    <w:rsid w:val="000F2C7B"/>
    <w:rsid w:val="000F40DF"/>
    <w:rsid w:val="000F4D8B"/>
    <w:rsid w:val="000F5BF2"/>
    <w:rsid w:val="000F7C27"/>
    <w:rsid w:val="00101931"/>
    <w:rsid w:val="00102406"/>
    <w:rsid w:val="001059D7"/>
    <w:rsid w:val="00106B6E"/>
    <w:rsid w:val="00107243"/>
    <w:rsid w:val="0011068D"/>
    <w:rsid w:val="001121E3"/>
    <w:rsid w:val="00116C34"/>
    <w:rsid w:val="001214EB"/>
    <w:rsid w:val="0012224F"/>
    <w:rsid w:val="00122A5E"/>
    <w:rsid w:val="001233B4"/>
    <w:rsid w:val="001245E4"/>
    <w:rsid w:val="0012610B"/>
    <w:rsid w:val="00126263"/>
    <w:rsid w:val="001274CA"/>
    <w:rsid w:val="00127FAD"/>
    <w:rsid w:val="0013006A"/>
    <w:rsid w:val="00131865"/>
    <w:rsid w:val="00133BA7"/>
    <w:rsid w:val="00133D11"/>
    <w:rsid w:val="00133D66"/>
    <w:rsid w:val="00135433"/>
    <w:rsid w:val="00135DF9"/>
    <w:rsid w:val="0014291E"/>
    <w:rsid w:val="00143BDA"/>
    <w:rsid w:val="00143FF6"/>
    <w:rsid w:val="00144382"/>
    <w:rsid w:val="0014477A"/>
    <w:rsid w:val="00144FE0"/>
    <w:rsid w:val="00146FAA"/>
    <w:rsid w:val="001473F6"/>
    <w:rsid w:val="00147688"/>
    <w:rsid w:val="0015109D"/>
    <w:rsid w:val="00154F5A"/>
    <w:rsid w:val="0015509D"/>
    <w:rsid w:val="0015687A"/>
    <w:rsid w:val="001568DC"/>
    <w:rsid w:val="00164373"/>
    <w:rsid w:val="0016566B"/>
    <w:rsid w:val="00165774"/>
    <w:rsid w:val="00165B47"/>
    <w:rsid w:val="00165B50"/>
    <w:rsid w:val="001725C7"/>
    <w:rsid w:val="0017268D"/>
    <w:rsid w:val="001726A9"/>
    <w:rsid w:val="001741AA"/>
    <w:rsid w:val="00174B29"/>
    <w:rsid w:val="0017732C"/>
    <w:rsid w:val="00177FD0"/>
    <w:rsid w:val="00182132"/>
    <w:rsid w:val="00183D75"/>
    <w:rsid w:val="00185886"/>
    <w:rsid w:val="00186A3F"/>
    <w:rsid w:val="00187399"/>
    <w:rsid w:val="00192590"/>
    <w:rsid w:val="001934C4"/>
    <w:rsid w:val="00194381"/>
    <w:rsid w:val="00194844"/>
    <w:rsid w:val="00195473"/>
    <w:rsid w:val="00195902"/>
    <w:rsid w:val="001960C1"/>
    <w:rsid w:val="0019724E"/>
    <w:rsid w:val="00197306"/>
    <w:rsid w:val="00197A55"/>
    <w:rsid w:val="001A0BE4"/>
    <w:rsid w:val="001A0FA8"/>
    <w:rsid w:val="001A27AF"/>
    <w:rsid w:val="001A2F8C"/>
    <w:rsid w:val="001A31BC"/>
    <w:rsid w:val="001A4399"/>
    <w:rsid w:val="001B04DF"/>
    <w:rsid w:val="001B2619"/>
    <w:rsid w:val="001B4CAA"/>
    <w:rsid w:val="001C36FE"/>
    <w:rsid w:val="001C3971"/>
    <w:rsid w:val="001C3F72"/>
    <w:rsid w:val="001C69DD"/>
    <w:rsid w:val="001D1637"/>
    <w:rsid w:val="001D1CCF"/>
    <w:rsid w:val="001D2498"/>
    <w:rsid w:val="001D4B9F"/>
    <w:rsid w:val="001D5D7F"/>
    <w:rsid w:val="001D694C"/>
    <w:rsid w:val="001D72AE"/>
    <w:rsid w:val="001D7F8C"/>
    <w:rsid w:val="001E0A86"/>
    <w:rsid w:val="001E2380"/>
    <w:rsid w:val="001E2519"/>
    <w:rsid w:val="001E2922"/>
    <w:rsid w:val="001E7257"/>
    <w:rsid w:val="001E7F77"/>
    <w:rsid w:val="001F16F0"/>
    <w:rsid w:val="001F2239"/>
    <w:rsid w:val="001F310E"/>
    <w:rsid w:val="001F434C"/>
    <w:rsid w:val="001F4AED"/>
    <w:rsid w:val="001F5640"/>
    <w:rsid w:val="001F6BA4"/>
    <w:rsid w:val="00203D22"/>
    <w:rsid w:val="002044EF"/>
    <w:rsid w:val="00207DAF"/>
    <w:rsid w:val="002123C9"/>
    <w:rsid w:val="00212D37"/>
    <w:rsid w:val="002136BF"/>
    <w:rsid w:val="00213E3F"/>
    <w:rsid w:val="002148DC"/>
    <w:rsid w:val="002157C0"/>
    <w:rsid w:val="0021650C"/>
    <w:rsid w:val="0021779A"/>
    <w:rsid w:val="0022062E"/>
    <w:rsid w:val="00220E37"/>
    <w:rsid w:val="002238BE"/>
    <w:rsid w:val="002239B5"/>
    <w:rsid w:val="00224F98"/>
    <w:rsid w:val="00226946"/>
    <w:rsid w:val="002275E0"/>
    <w:rsid w:val="00230A55"/>
    <w:rsid w:val="0023211E"/>
    <w:rsid w:val="002330C2"/>
    <w:rsid w:val="00234833"/>
    <w:rsid w:val="00235D80"/>
    <w:rsid w:val="002370E9"/>
    <w:rsid w:val="00237BF2"/>
    <w:rsid w:val="00237D41"/>
    <w:rsid w:val="00240923"/>
    <w:rsid w:val="00240A07"/>
    <w:rsid w:val="002422F0"/>
    <w:rsid w:val="00245F17"/>
    <w:rsid w:val="00247587"/>
    <w:rsid w:val="00250F0F"/>
    <w:rsid w:val="002522C3"/>
    <w:rsid w:val="00253A9D"/>
    <w:rsid w:val="00256145"/>
    <w:rsid w:val="0025617A"/>
    <w:rsid w:val="00256345"/>
    <w:rsid w:val="002605C3"/>
    <w:rsid w:val="00260B88"/>
    <w:rsid w:val="00260C04"/>
    <w:rsid w:val="00261082"/>
    <w:rsid w:val="002612A8"/>
    <w:rsid w:val="00262361"/>
    <w:rsid w:val="00262961"/>
    <w:rsid w:val="00262B9E"/>
    <w:rsid w:val="00263358"/>
    <w:rsid w:val="00264A8C"/>
    <w:rsid w:val="00265FC6"/>
    <w:rsid w:val="00266247"/>
    <w:rsid w:val="0026651E"/>
    <w:rsid w:val="00266710"/>
    <w:rsid w:val="00267C45"/>
    <w:rsid w:val="0027090D"/>
    <w:rsid w:val="00270A72"/>
    <w:rsid w:val="00270AA8"/>
    <w:rsid w:val="002718D8"/>
    <w:rsid w:val="00271C97"/>
    <w:rsid w:val="0027278A"/>
    <w:rsid w:val="00272A9C"/>
    <w:rsid w:val="00272D94"/>
    <w:rsid w:val="00272F7D"/>
    <w:rsid w:val="00273F30"/>
    <w:rsid w:val="00274C34"/>
    <w:rsid w:val="00275FF7"/>
    <w:rsid w:val="00277C8A"/>
    <w:rsid w:val="00281A72"/>
    <w:rsid w:val="00283922"/>
    <w:rsid w:val="00285442"/>
    <w:rsid w:val="002861FD"/>
    <w:rsid w:val="00287A90"/>
    <w:rsid w:val="00287FBD"/>
    <w:rsid w:val="00292B8C"/>
    <w:rsid w:val="00295915"/>
    <w:rsid w:val="00296DB1"/>
    <w:rsid w:val="002A2CC6"/>
    <w:rsid w:val="002A36F6"/>
    <w:rsid w:val="002A5D07"/>
    <w:rsid w:val="002A5E68"/>
    <w:rsid w:val="002A5EF0"/>
    <w:rsid w:val="002A639C"/>
    <w:rsid w:val="002A63A5"/>
    <w:rsid w:val="002B0664"/>
    <w:rsid w:val="002B09F6"/>
    <w:rsid w:val="002B0C78"/>
    <w:rsid w:val="002B22A9"/>
    <w:rsid w:val="002B2324"/>
    <w:rsid w:val="002B2A77"/>
    <w:rsid w:val="002B395F"/>
    <w:rsid w:val="002B40F7"/>
    <w:rsid w:val="002B5F69"/>
    <w:rsid w:val="002B6BBB"/>
    <w:rsid w:val="002C37A2"/>
    <w:rsid w:val="002C436A"/>
    <w:rsid w:val="002C6070"/>
    <w:rsid w:val="002D0ABE"/>
    <w:rsid w:val="002D0DC7"/>
    <w:rsid w:val="002D2048"/>
    <w:rsid w:val="002D2239"/>
    <w:rsid w:val="002D3213"/>
    <w:rsid w:val="002D3496"/>
    <w:rsid w:val="002D448B"/>
    <w:rsid w:val="002D6B71"/>
    <w:rsid w:val="002D6F95"/>
    <w:rsid w:val="002E3E2D"/>
    <w:rsid w:val="002E6875"/>
    <w:rsid w:val="002E715C"/>
    <w:rsid w:val="002E78B7"/>
    <w:rsid w:val="002E7EFE"/>
    <w:rsid w:val="002F2716"/>
    <w:rsid w:val="002F304F"/>
    <w:rsid w:val="002F4087"/>
    <w:rsid w:val="002F41C4"/>
    <w:rsid w:val="002F430A"/>
    <w:rsid w:val="002F795C"/>
    <w:rsid w:val="0030271F"/>
    <w:rsid w:val="00306891"/>
    <w:rsid w:val="00307113"/>
    <w:rsid w:val="00310D16"/>
    <w:rsid w:val="00313491"/>
    <w:rsid w:val="003140D3"/>
    <w:rsid w:val="00314362"/>
    <w:rsid w:val="00314750"/>
    <w:rsid w:val="00314E92"/>
    <w:rsid w:val="003150FA"/>
    <w:rsid w:val="00317E21"/>
    <w:rsid w:val="003200FD"/>
    <w:rsid w:val="00320201"/>
    <w:rsid w:val="00321A8B"/>
    <w:rsid w:val="003231B1"/>
    <w:rsid w:val="003240DA"/>
    <w:rsid w:val="003242C7"/>
    <w:rsid w:val="00325974"/>
    <w:rsid w:val="00327D25"/>
    <w:rsid w:val="00331A25"/>
    <w:rsid w:val="003331A5"/>
    <w:rsid w:val="003333D6"/>
    <w:rsid w:val="0033344D"/>
    <w:rsid w:val="0033733B"/>
    <w:rsid w:val="00337A1B"/>
    <w:rsid w:val="00340C64"/>
    <w:rsid w:val="00340CEE"/>
    <w:rsid w:val="00341F14"/>
    <w:rsid w:val="00343094"/>
    <w:rsid w:val="003431BE"/>
    <w:rsid w:val="0034396A"/>
    <w:rsid w:val="00345F17"/>
    <w:rsid w:val="00347D61"/>
    <w:rsid w:val="0035258C"/>
    <w:rsid w:val="00352A30"/>
    <w:rsid w:val="00352D68"/>
    <w:rsid w:val="00353B73"/>
    <w:rsid w:val="003542AD"/>
    <w:rsid w:val="0035579D"/>
    <w:rsid w:val="0035687E"/>
    <w:rsid w:val="00360F8A"/>
    <w:rsid w:val="00361185"/>
    <w:rsid w:val="00365811"/>
    <w:rsid w:val="00371FC9"/>
    <w:rsid w:val="00372804"/>
    <w:rsid w:val="003729D5"/>
    <w:rsid w:val="00374039"/>
    <w:rsid w:val="00375C1B"/>
    <w:rsid w:val="00375F99"/>
    <w:rsid w:val="00377D70"/>
    <w:rsid w:val="00383084"/>
    <w:rsid w:val="00383118"/>
    <w:rsid w:val="00384C7F"/>
    <w:rsid w:val="0038529B"/>
    <w:rsid w:val="00386940"/>
    <w:rsid w:val="00386CD5"/>
    <w:rsid w:val="00386DAF"/>
    <w:rsid w:val="003870C7"/>
    <w:rsid w:val="003913FB"/>
    <w:rsid w:val="003934C5"/>
    <w:rsid w:val="00397266"/>
    <w:rsid w:val="003A0FB6"/>
    <w:rsid w:val="003A11D5"/>
    <w:rsid w:val="003A19E3"/>
    <w:rsid w:val="003A274A"/>
    <w:rsid w:val="003A3703"/>
    <w:rsid w:val="003A4323"/>
    <w:rsid w:val="003A6E98"/>
    <w:rsid w:val="003B07A1"/>
    <w:rsid w:val="003B1F49"/>
    <w:rsid w:val="003B21FF"/>
    <w:rsid w:val="003B37DA"/>
    <w:rsid w:val="003B4700"/>
    <w:rsid w:val="003B5245"/>
    <w:rsid w:val="003B5DFF"/>
    <w:rsid w:val="003C026F"/>
    <w:rsid w:val="003C4410"/>
    <w:rsid w:val="003C470C"/>
    <w:rsid w:val="003C6CFC"/>
    <w:rsid w:val="003D02A5"/>
    <w:rsid w:val="003D0E6A"/>
    <w:rsid w:val="003D2E15"/>
    <w:rsid w:val="003D38C6"/>
    <w:rsid w:val="003D7EC2"/>
    <w:rsid w:val="003E1555"/>
    <w:rsid w:val="003E35FE"/>
    <w:rsid w:val="003E3D8E"/>
    <w:rsid w:val="003E3F5B"/>
    <w:rsid w:val="003E6DD9"/>
    <w:rsid w:val="003E7E02"/>
    <w:rsid w:val="003E7E1C"/>
    <w:rsid w:val="003F0BC0"/>
    <w:rsid w:val="003F0D92"/>
    <w:rsid w:val="003F11C7"/>
    <w:rsid w:val="003F19BC"/>
    <w:rsid w:val="003F2125"/>
    <w:rsid w:val="003F2B29"/>
    <w:rsid w:val="003F498F"/>
    <w:rsid w:val="003F6123"/>
    <w:rsid w:val="003F6CA1"/>
    <w:rsid w:val="00401783"/>
    <w:rsid w:val="00401E75"/>
    <w:rsid w:val="00405B20"/>
    <w:rsid w:val="00405DDA"/>
    <w:rsid w:val="00407621"/>
    <w:rsid w:val="00410AAC"/>
    <w:rsid w:val="00410FE5"/>
    <w:rsid w:val="004110A7"/>
    <w:rsid w:val="00411B0A"/>
    <w:rsid w:val="00411F79"/>
    <w:rsid w:val="004123B0"/>
    <w:rsid w:val="00414D2B"/>
    <w:rsid w:val="00415191"/>
    <w:rsid w:val="004152D7"/>
    <w:rsid w:val="004159C8"/>
    <w:rsid w:val="00416D20"/>
    <w:rsid w:val="00417490"/>
    <w:rsid w:val="00420E2F"/>
    <w:rsid w:val="004245CA"/>
    <w:rsid w:val="004268FF"/>
    <w:rsid w:val="00430906"/>
    <w:rsid w:val="004337E9"/>
    <w:rsid w:val="00433CA7"/>
    <w:rsid w:val="00433D82"/>
    <w:rsid w:val="004353A7"/>
    <w:rsid w:val="00435C99"/>
    <w:rsid w:val="00436E0F"/>
    <w:rsid w:val="004408DA"/>
    <w:rsid w:val="00440924"/>
    <w:rsid w:val="00440929"/>
    <w:rsid w:val="00441679"/>
    <w:rsid w:val="00441E1B"/>
    <w:rsid w:val="004436C5"/>
    <w:rsid w:val="00445056"/>
    <w:rsid w:val="00446A8C"/>
    <w:rsid w:val="004507C7"/>
    <w:rsid w:val="00452AE5"/>
    <w:rsid w:val="00455056"/>
    <w:rsid w:val="00455294"/>
    <w:rsid w:val="00455DE2"/>
    <w:rsid w:val="0046057D"/>
    <w:rsid w:val="00463E8B"/>
    <w:rsid w:val="00464E8C"/>
    <w:rsid w:val="00465F1E"/>
    <w:rsid w:val="00466349"/>
    <w:rsid w:val="004676DA"/>
    <w:rsid w:val="004677B5"/>
    <w:rsid w:val="00470073"/>
    <w:rsid w:val="004710AF"/>
    <w:rsid w:val="00471723"/>
    <w:rsid w:val="00472C85"/>
    <w:rsid w:val="0047365C"/>
    <w:rsid w:val="00473EC1"/>
    <w:rsid w:val="004772CC"/>
    <w:rsid w:val="00477665"/>
    <w:rsid w:val="004802B5"/>
    <w:rsid w:val="00480D3E"/>
    <w:rsid w:val="00485B31"/>
    <w:rsid w:val="00486357"/>
    <w:rsid w:val="00486D70"/>
    <w:rsid w:val="00487A76"/>
    <w:rsid w:val="00490796"/>
    <w:rsid w:val="004916F4"/>
    <w:rsid w:val="00491F7F"/>
    <w:rsid w:val="004924FA"/>
    <w:rsid w:val="00492D3D"/>
    <w:rsid w:val="004A010C"/>
    <w:rsid w:val="004A0251"/>
    <w:rsid w:val="004A092E"/>
    <w:rsid w:val="004A0CCB"/>
    <w:rsid w:val="004A5087"/>
    <w:rsid w:val="004A73FC"/>
    <w:rsid w:val="004B07A6"/>
    <w:rsid w:val="004B0911"/>
    <w:rsid w:val="004B0C73"/>
    <w:rsid w:val="004B10AB"/>
    <w:rsid w:val="004B130A"/>
    <w:rsid w:val="004B1431"/>
    <w:rsid w:val="004B16C2"/>
    <w:rsid w:val="004B1AB1"/>
    <w:rsid w:val="004B1FC0"/>
    <w:rsid w:val="004B3C4D"/>
    <w:rsid w:val="004B507B"/>
    <w:rsid w:val="004B6ADE"/>
    <w:rsid w:val="004B721C"/>
    <w:rsid w:val="004C027C"/>
    <w:rsid w:val="004C204F"/>
    <w:rsid w:val="004C26AB"/>
    <w:rsid w:val="004C408E"/>
    <w:rsid w:val="004C5014"/>
    <w:rsid w:val="004D03B1"/>
    <w:rsid w:val="004D1056"/>
    <w:rsid w:val="004D1AE5"/>
    <w:rsid w:val="004D3C2D"/>
    <w:rsid w:val="004D3F87"/>
    <w:rsid w:val="004D4AA4"/>
    <w:rsid w:val="004E2620"/>
    <w:rsid w:val="004E32B1"/>
    <w:rsid w:val="004E5B55"/>
    <w:rsid w:val="004E63C5"/>
    <w:rsid w:val="004E777E"/>
    <w:rsid w:val="004F01F2"/>
    <w:rsid w:val="004F1025"/>
    <w:rsid w:val="004F1DC1"/>
    <w:rsid w:val="004F6210"/>
    <w:rsid w:val="00500904"/>
    <w:rsid w:val="00501A68"/>
    <w:rsid w:val="00501FB3"/>
    <w:rsid w:val="00504F40"/>
    <w:rsid w:val="00505FBE"/>
    <w:rsid w:val="005061E1"/>
    <w:rsid w:val="00511302"/>
    <w:rsid w:val="00513310"/>
    <w:rsid w:val="0051592B"/>
    <w:rsid w:val="00515B4D"/>
    <w:rsid w:val="00516999"/>
    <w:rsid w:val="00517910"/>
    <w:rsid w:val="00517D59"/>
    <w:rsid w:val="0052056D"/>
    <w:rsid w:val="00521BA6"/>
    <w:rsid w:val="00522C39"/>
    <w:rsid w:val="00526CEB"/>
    <w:rsid w:val="00526F2D"/>
    <w:rsid w:val="00527768"/>
    <w:rsid w:val="00530F55"/>
    <w:rsid w:val="005323C8"/>
    <w:rsid w:val="00532891"/>
    <w:rsid w:val="00532AC6"/>
    <w:rsid w:val="00532CB1"/>
    <w:rsid w:val="00534EC7"/>
    <w:rsid w:val="005366C6"/>
    <w:rsid w:val="0053700A"/>
    <w:rsid w:val="0053780C"/>
    <w:rsid w:val="005421AB"/>
    <w:rsid w:val="00544075"/>
    <w:rsid w:val="00545934"/>
    <w:rsid w:val="00546386"/>
    <w:rsid w:val="0054770B"/>
    <w:rsid w:val="00547AEE"/>
    <w:rsid w:val="005501F1"/>
    <w:rsid w:val="0055171B"/>
    <w:rsid w:val="00551C2F"/>
    <w:rsid w:val="00552394"/>
    <w:rsid w:val="00552B76"/>
    <w:rsid w:val="005539B5"/>
    <w:rsid w:val="005548B1"/>
    <w:rsid w:val="00557680"/>
    <w:rsid w:val="00561D75"/>
    <w:rsid w:val="00562518"/>
    <w:rsid w:val="0056360C"/>
    <w:rsid w:val="00565260"/>
    <w:rsid w:val="00565431"/>
    <w:rsid w:val="005656DD"/>
    <w:rsid w:val="00566356"/>
    <w:rsid w:val="0056639F"/>
    <w:rsid w:val="005701EE"/>
    <w:rsid w:val="0057366C"/>
    <w:rsid w:val="005739D2"/>
    <w:rsid w:val="00573FB2"/>
    <w:rsid w:val="00574E0F"/>
    <w:rsid w:val="005756C8"/>
    <w:rsid w:val="00577487"/>
    <w:rsid w:val="00577D9B"/>
    <w:rsid w:val="00580B28"/>
    <w:rsid w:val="00580DFE"/>
    <w:rsid w:val="00582033"/>
    <w:rsid w:val="00582BAD"/>
    <w:rsid w:val="00583650"/>
    <w:rsid w:val="0058489F"/>
    <w:rsid w:val="00584A28"/>
    <w:rsid w:val="005872BE"/>
    <w:rsid w:val="005918E0"/>
    <w:rsid w:val="005931DA"/>
    <w:rsid w:val="00594497"/>
    <w:rsid w:val="0059506E"/>
    <w:rsid w:val="005973C0"/>
    <w:rsid w:val="005A4126"/>
    <w:rsid w:val="005A4B53"/>
    <w:rsid w:val="005A5028"/>
    <w:rsid w:val="005A6DD7"/>
    <w:rsid w:val="005B018C"/>
    <w:rsid w:val="005B0CA2"/>
    <w:rsid w:val="005B1178"/>
    <w:rsid w:val="005B1594"/>
    <w:rsid w:val="005B1D63"/>
    <w:rsid w:val="005B2390"/>
    <w:rsid w:val="005B250A"/>
    <w:rsid w:val="005B2E84"/>
    <w:rsid w:val="005B3FC0"/>
    <w:rsid w:val="005B5691"/>
    <w:rsid w:val="005B5F04"/>
    <w:rsid w:val="005B6761"/>
    <w:rsid w:val="005B6AD3"/>
    <w:rsid w:val="005B7C4B"/>
    <w:rsid w:val="005B7F9B"/>
    <w:rsid w:val="005C10C3"/>
    <w:rsid w:val="005C32BE"/>
    <w:rsid w:val="005C3982"/>
    <w:rsid w:val="005C626E"/>
    <w:rsid w:val="005C686F"/>
    <w:rsid w:val="005C68A8"/>
    <w:rsid w:val="005C6ACD"/>
    <w:rsid w:val="005D025E"/>
    <w:rsid w:val="005D0932"/>
    <w:rsid w:val="005D4A2E"/>
    <w:rsid w:val="005E1147"/>
    <w:rsid w:val="005E31C4"/>
    <w:rsid w:val="005E4044"/>
    <w:rsid w:val="005E62DC"/>
    <w:rsid w:val="005E6AA6"/>
    <w:rsid w:val="005E763A"/>
    <w:rsid w:val="005E7B1C"/>
    <w:rsid w:val="005F101D"/>
    <w:rsid w:val="005F5685"/>
    <w:rsid w:val="005F5957"/>
    <w:rsid w:val="00602061"/>
    <w:rsid w:val="0060459B"/>
    <w:rsid w:val="006051C3"/>
    <w:rsid w:val="00605462"/>
    <w:rsid w:val="006055A7"/>
    <w:rsid w:val="006062D2"/>
    <w:rsid w:val="0060676E"/>
    <w:rsid w:val="00606E89"/>
    <w:rsid w:val="006126EA"/>
    <w:rsid w:val="006128C8"/>
    <w:rsid w:val="00613379"/>
    <w:rsid w:val="00613A61"/>
    <w:rsid w:val="00613C3B"/>
    <w:rsid w:val="006155A6"/>
    <w:rsid w:val="006159F9"/>
    <w:rsid w:val="00615E16"/>
    <w:rsid w:val="006167BE"/>
    <w:rsid w:val="00620972"/>
    <w:rsid w:val="00620BC8"/>
    <w:rsid w:val="00620D37"/>
    <w:rsid w:val="00620E0F"/>
    <w:rsid w:val="006214D6"/>
    <w:rsid w:val="006244A0"/>
    <w:rsid w:val="00625226"/>
    <w:rsid w:val="00625457"/>
    <w:rsid w:val="006263D9"/>
    <w:rsid w:val="00626612"/>
    <w:rsid w:val="006304FB"/>
    <w:rsid w:val="00631E6E"/>
    <w:rsid w:val="006320AD"/>
    <w:rsid w:val="006330DA"/>
    <w:rsid w:val="006348C5"/>
    <w:rsid w:val="00637376"/>
    <w:rsid w:val="00641834"/>
    <w:rsid w:val="00642780"/>
    <w:rsid w:val="006441DE"/>
    <w:rsid w:val="006457B4"/>
    <w:rsid w:val="006458EA"/>
    <w:rsid w:val="00645903"/>
    <w:rsid w:val="00647B3B"/>
    <w:rsid w:val="0065200E"/>
    <w:rsid w:val="0065317C"/>
    <w:rsid w:val="0065401A"/>
    <w:rsid w:val="00655FD2"/>
    <w:rsid w:val="00656844"/>
    <w:rsid w:val="00656B2B"/>
    <w:rsid w:val="00656BE9"/>
    <w:rsid w:val="00660466"/>
    <w:rsid w:val="006652CA"/>
    <w:rsid w:val="0066620D"/>
    <w:rsid w:val="006664EA"/>
    <w:rsid w:val="00667D21"/>
    <w:rsid w:val="00670A04"/>
    <w:rsid w:val="00672FC3"/>
    <w:rsid w:val="00674B70"/>
    <w:rsid w:val="00676195"/>
    <w:rsid w:val="006765DC"/>
    <w:rsid w:val="00677F01"/>
    <w:rsid w:val="0068050F"/>
    <w:rsid w:val="006823A8"/>
    <w:rsid w:val="00683896"/>
    <w:rsid w:val="00683DA8"/>
    <w:rsid w:val="00684E4F"/>
    <w:rsid w:val="0068591E"/>
    <w:rsid w:val="00686AA9"/>
    <w:rsid w:val="0069267C"/>
    <w:rsid w:val="0069566C"/>
    <w:rsid w:val="00695C30"/>
    <w:rsid w:val="006963B1"/>
    <w:rsid w:val="006A14D4"/>
    <w:rsid w:val="006A1749"/>
    <w:rsid w:val="006A1AA8"/>
    <w:rsid w:val="006A54E5"/>
    <w:rsid w:val="006A5889"/>
    <w:rsid w:val="006A6495"/>
    <w:rsid w:val="006A6733"/>
    <w:rsid w:val="006A73E7"/>
    <w:rsid w:val="006B0B58"/>
    <w:rsid w:val="006B2149"/>
    <w:rsid w:val="006B2AFF"/>
    <w:rsid w:val="006B3316"/>
    <w:rsid w:val="006B401F"/>
    <w:rsid w:val="006B566F"/>
    <w:rsid w:val="006C1018"/>
    <w:rsid w:val="006C37F6"/>
    <w:rsid w:val="006C4758"/>
    <w:rsid w:val="006C5481"/>
    <w:rsid w:val="006C6953"/>
    <w:rsid w:val="006C6DEB"/>
    <w:rsid w:val="006C7301"/>
    <w:rsid w:val="006D03B9"/>
    <w:rsid w:val="006D18CC"/>
    <w:rsid w:val="006D31F0"/>
    <w:rsid w:val="006D35E3"/>
    <w:rsid w:val="006D3DB9"/>
    <w:rsid w:val="006D5A0F"/>
    <w:rsid w:val="006D6E8A"/>
    <w:rsid w:val="006D7ABD"/>
    <w:rsid w:val="006D7ED5"/>
    <w:rsid w:val="006E0FDD"/>
    <w:rsid w:val="006E168E"/>
    <w:rsid w:val="006E6424"/>
    <w:rsid w:val="006E6501"/>
    <w:rsid w:val="006E6EF1"/>
    <w:rsid w:val="006E74E8"/>
    <w:rsid w:val="006F1325"/>
    <w:rsid w:val="006F14F9"/>
    <w:rsid w:val="006F188B"/>
    <w:rsid w:val="006F2A7E"/>
    <w:rsid w:val="006F2B44"/>
    <w:rsid w:val="006F33D0"/>
    <w:rsid w:val="006F38C9"/>
    <w:rsid w:val="006F5C53"/>
    <w:rsid w:val="006F7443"/>
    <w:rsid w:val="006F7672"/>
    <w:rsid w:val="007031DA"/>
    <w:rsid w:val="0070379A"/>
    <w:rsid w:val="00704BDB"/>
    <w:rsid w:val="00704C93"/>
    <w:rsid w:val="00706B6B"/>
    <w:rsid w:val="00710A8A"/>
    <w:rsid w:val="007121B8"/>
    <w:rsid w:val="007121BD"/>
    <w:rsid w:val="00712389"/>
    <w:rsid w:val="00712413"/>
    <w:rsid w:val="00712F44"/>
    <w:rsid w:val="007134FE"/>
    <w:rsid w:val="007138CA"/>
    <w:rsid w:val="00715AE7"/>
    <w:rsid w:val="00716F7F"/>
    <w:rsid w:val="00717E6F"/>
    <w:rsid w:val="00721BC3"/>
    <w:rsid w:val="007231B1"/>
    <w:rsid w:val="00725941"/>
    <w:rsid w:val="00725F07"/>
    <w:rsid w:val="00726240"/>
    <w:rsid w:val="00732533"/>
    <w:rsid w:val="00732D1C"/>
    <w:rsid w:val="007333D4"/>
    <w:rsid w:val="007335FE"/>
    <w:rsid w:val="007368D0"/>
    <w:rsid w:val="0074063F"/>
    <w:rsid w:val="00740D53"/>
    <w:rsid w:val="007414E4"/>
    <w:rsid w:val="00742983"/>
    <w:rsid w:val="00744BFA"/>
    <w:rsid w:val="00746B6E"/>
    <w:rsid w:val="0074742E"/>
    <w:rsid w:val="00747CD7"/>
    <w:rsid w:val="0075101B"/>
    <w:rsid w:val="0075109D"/>
    <w:rsid w:val="00751440"/>
    <w:rsid w:val="00751646"/>
    <w:rsid w:val="0075596B"/>
    <w:rsid w:val="00757D51"/>
    <w:rsid w:val="007623E4"/>
    <w:rsid w:val="00763E46"/>
    <w:rsid w:val="00764171"/>
    <w:rsid w:val="00765CA8"/>
    <w:rsid w:val="0076718F"/>
    <w:rsid w:val="00771719"/>
    <w:rsid w:val="00772D45"/>
    <w:rsid w:val="007736B9"/>
    <w:rsid w:val="00773EC4"/>
    <w:rsid w:val="007744CB"/>
    <w:rsid w:val="00774557"/>
    <w:rsid w:val="00776498"/>
    <w:rsid w:val="00776BC6"/>
    <w:rsid w:val="00776C87"/>
    <w:rsid w:val="00777341"/>
    <w:rsid w:val="00777B2C"/>
    <w:rsid w:val="00780675"/>
    <w:rsid w:val="00782851"/>
    <w:rsid w:val="00782C4B"/>
    <w:rsid w:val="00784468"/>
    <w:rsid w:val="00785862"/>
    <w:rsid w:val="00785A59"/>
    <w:rsid w:val="00787F81"/>
    <w:rsid w:val="0079073F"/>
    <w:rsid w:val="00791882"/>
    <w:rsid w:val="00792EA0"/>
    <w:rsid w:val="0079363A"/>
    <w:rsid w:val="00794B87"/>
    <w:rsid w:val="007970FC"/>
    <w:rsid w:val="00797D4D"/>
    <w:rsid w:val="007A288E"/>
    <w:rsid w:val="007A3EB9"/>
    <w:rsid w:val="007A43D9"/>
    <w:rsid w:val="007A661F"/>
    <w:rsid w:val="007A7ABD"/>
    <w:rsid w:val="007A7FD9"/>
    <w:rsid w:val="007B0FAF"/>
    <w:rsid w:val="007B1A38"/>
    <w:rsid w:val="007B52E5"/>
    <w:rsid w:val="007B5A55"/>
    <w:rsid w:val="007B7101"/>
    <w:rsid w:val="007B76B0"/>
    <w:rsid w:val="007B7D04"/>
    <w:rsid w:val="007C0A1C"/>
    <w:rsid w:val="007C191B"/>
    <w:rsid w:val="007C3977"/>
    <w:rsid w:val="007C4B5F"/>
    <w:rsid w:val="007C4C9B"/>
    <w:rsid w:val="007C678E"/>
    <w:rsid w:val="007C7EE1"/>
    <w:rsid w:val="007D01AD"/>
    <w:rsid w:val="007D04D5"/>
    <w:rsid w:val="007D05A7"/>
    <w:rsid w:val="007D0C90"/>
    <w:rsid w:val="007D17FC"/>
    <w:rsid w:val="007D2933"/>
    <w:rsid w:val="007D3446"/>
    <w:rsid w:val="007D6705"/>
    <w:rsid w:val="007D6B9E"/>
    <w:rsid w:val="007D6E59"/>
    <w:rsid w:val="007D7E80"/>
    <w:rsid w:val="007E06D9"/>
    <w:rsid w:val="007E3206"/>
    <w:rsid w:val="007E4E6D"/>
    <w:rsid w:val="007E7B1F"/>
    <w:rsid w:val="007F0C05"/>
    <w:rsid w:val="007F0C19"/>
    <w:rsid w:val="007F1C4C"/>
    <w:rsid w:val="007F1C8A"/>
    <w:rsid w:val="007F302A"/>
    <w:rsid w:val="007F513D"/>
    <w:rsid w:val="007F52C3"/>
    <w:rsid w:val="007F777F"/>
    <w:rsid w:val="007F79BE"/>
    <w:rsid w:val="00801E78"/>
    <w:rsid w:val="008023C1"/>
    <w:rsid w:val="00802940"/>
    <w:rsid w:val="00805EF0"/>
    <w:rsid w:val="00806438"/>
    <w:rsid w:val="00806DF9"/>
    <w:rsid w:val="008106EB"/>
    <w:rsid w:val="00810C6A"/>
    <w:rsid w:val="00812C1A"/>
    <w:rsid w:val="00813F90"/>
    <w:rsid w:val="00815D54"/>
    <w:rsid w:val="00815E59"/>
    <w:rsid w:val="00816696"/>
    <w:rsid w:val="0081688B"/>
    <w:rsid w:val="008209A6"/>
    <w:rsid w:val="00821A76"/>
    <w:rsid w:val="008224DF"/>
    <w:rsid w:val="0082543E"/>
    <w:rsid w:val="0082720F"/>
    <w:rsid w:val="0082723D"/>
    <w:rsid w:val="00827733"/>
    <w:rsid w:val="00830828"/>
    <w:rsid w:val="00831140"/>
    <w:rsid w:val="008326E7"/>
    <w:rsid w:val="008378D0"/>
    <w:rsid w:val="00841630"/>
    <w:rsid w:val="00841CF1"/>
    <w:rsid w:val="0084281F"/>
    <w:rsid w:val="00842AB3"/>
    <w:rsid w:val="00843F23"/>
    <w:rsid w:val="00844B6B"/>
    <w:rsid w:val="008459C8"/>
    <w:rsid w:val="0084637A"/>
    <w:rsid w:val="008467AD"/>
    <w:rsid w:val="00847452"/>
    <w:rsid w:val="00847E09"/>
    <w:rsid w:val="00850DB3"/>
    <w:rsid w:val="00850FB3"/>
    <w:rsid w:val="00851497"/>
    <w:rsid w:val="00852497"/>
    <w:rsid w:val="00852BD7"/>
    <w:rsid w:val="0085573C"/>
    <w:rsid w:val="008563DF"/>
    <w:rsid w:val="00856C6A"/>
    <w:rsid w:val="00857B43"/>
    <w:rsid w:val="008607D8"/>
    <w:rsid w:val="00861061"/>
    <w:rsid w:val="008664A2"/>
    <w:rsid w:val="00867477"/>
    <w:rsid w:val="0086769B"/>
    <w:rsid w:val="00867BB6"/>
    <w:rsid w:val="008704AF"/>
    <w:rsid w:val="0087090C"/>
    <w:rsid w:val="0087297B"/>
    <w:rsid w:val="00873587"/>
    <w:rsid w:val="0087372E"/>
    <w:rsid w:val="00873B8E"/>
    <w:rsid w:val="00881573"/>
    <w:rsid w:val="00882388"/>
    <w:rsid w:val="00883336"/>
    <w:rsid w:val="00885955"/>
    <w:rsid w:val="00885F6D"/>
    <w:rsid w:val="008867C8"/>
    <w:rsid w:val="00886868"/>
    <w:rsid w:val="0088708C"/>
    <w:rsid w:val="008900FF"/>
    <w:rsid w:val="00891D1D"/>
    <w:rsid w:val="00893256"/>
    <w:rsid w:val="00894700"/>
    <w:rsid w:val="008950B9"/>
    <w:rsid w:val="00897692"/>
    <w:rsid w:val="00897954"/>
    <w:rsid w:val="008A039C"/>
    <w:rsid w:val="008A0F2D"/>
    <w:rsid w:val="008A4782"/>
    <w:rsid w:val="008A5922"/>
    <w:rsid w:val="008A6142"/>
    <w:rsid w:val="008B0646"/>
    <w:rsid w:val="008B1876"/>
    <w:rsid w:val="008B28AE"/>
    <w:rsid w:val="008B341A"/>
    <w:rsid w:val="008B442C"/>
    <w:rsid w:val="008B497F"/>
    <w:rsid w:val="008B5267"/>
    <w:rsid w:val="008B6DBD"/>
    <w:rsid w:val="008B720E"/>
    <w:rsid w:val="008C0A91"/>
    <w:rsid w:val="008C0D2B"/>
    <w:rsid w:val="008C5E10"/>
    <w:rsid w:val="008C7E2E"/>
    <w:rsid w:val="008D2334"/>
    <w:rsid w:val="008D4DEE"/>
    <w:rsid w:val="008D5A5F"/>
    <w:rsid w:val="008D65C6"/>
    <w:rsid w:val="008D707F"/>
    <w:rsid w:val="008E1227"/>
    <w:rsid w:val="008E22FE"/>
    <w:rsid w:val="008E412F"/>
    <w:rsid w:val="008E4B3B"/>
    <w:rsid w:val="008E5A2E"/>
    <w:rsid w:val="008E5D21"/>
    <w:rsid w:val="008E6C95"/>
    <w:rsid w:val="008E6E49"/>
    <w:rsid w:val="008E769E"/>
    <w:rsid w:val="008E7B8D"/>
    <w:rsid w:val="008F1CC4"/>
    <w:rsid w:val="008F22A8"/>
    <w:rsid w:val="008F3437"/>
    <w:rsid w:val="008F36A4"/>
    <w:rsid w:val="008F4723"/>
    <w:rsid w:val="008F65A5"/>
    <w:rsid w:val="008F71AE"/>
    <w:rsid w:val="00901DEF"/>
    <w:rsid w:val="00902C32"/>
    <w:rsid w:val="0090389D"/>
    <w:rsid w:val="0090475A"/>
    <w:rsid w:val="009056AF"/>
    <w:rsid w:val="009064FA"/>
    <w:rsid w:val="00907912"/>
    <w:rsid w:val="00912DF6"/>
    <w:rsid w:val="009138E4"/>
    <w:rsid w:val="009139E3"/>
    <w:rsid w:val="00924C34"/>
    <w:rsid w:val="00924C6A"/>
    <w:rsid w:val="009304C0"/>
    <w:rsid w:val="00930C55"/>
    <w:rsid w:val="009312D7"/>
    <w:rsid w:val="00931AE5"/>
    <w:rsid w:val="0093289B"/>
    <w:rsid w:val="00933E65"/>
    <w:rsid w:val="00934349"/>
    <w:rsid w:val="009344A6"/>
    <w:rsid w:val="00936383"/>
    <w:rsid w:val="009370D6"/>
    <w:rsid w:val="00937813"/>
    <w:rsid w:val="0094032A"/>
    <w:rsid w:val="00940C11"/>
    <w:rsid w:val="009414E1"/>
    <w:rsid w:val="00941999"/>
    <w:rsid w:val="00941B75"/>
    <w:rsid w:val="00942168"/>
    <w:rsid w:val="00942C0E"/>
    <w:rsid w:val="00942C2E"/>
    <w:rsid w:val="00943BD8"/>
    <w:rsid w:val="00943C29"/>
    <w:rsid w:val="00945525"/>
    <w:rsid w:val="009464CB"/>
    <w:rsid w:val="00947379"/>
    <w:rsid w:val="00947C39"/>
    <w:rsid w:val="0095080E"/>
    <w:rsid w:val="0095180D"/>
    <w:rsid w:val="00952038"/>
    <w:rsid w:val="009555B5"/>
    <w:rsid w:val="00956094"/>
    <w:rsid w:val="00961433"/>
    <w:rsid w:val="00961501"/>
    <w:rsid w:val="00967AFE"/>
    <w:rsid w:val="00970809"/>
    <w:rsid w:val="009718E1"/>
    <w:rsid w:val="00974C40"/>
    <w:rsid w:val="00975983"/>
    <w:rsid w:val="009767E9"/>
    <w:rsid w:val="009805FD"/>
    <w:rsid w:val="00980CCC"/>
    <w:rsid w:val="00982940"/>
    <w:rsid w:val="0098298B"/>
    <w:rsid w:val="00983DAE"/>
    <w:rsid w:val="009849EA"/>
    <w:rsid w:val="00985A85"/>
    <w:rsid w:val="00986581"/>
    <w:rsid w:val="009916A6"/>
    <w:rsid w:val="009919B8"/>
    <w:rsid w:val="00993177"/>
    <w:rsid w:val="00996E4C"/>
    <w:rsid w:val="009A1E4A"/>
    <w:rsid w:val="009A2524"/>
    <w:rsid w:val="009B23BA"/>
    <w:rsid w:val="009B25CF"/>
    <w:rsid w:val="009B3297"/>
    <w:rsid w:val="009B3966"/>
    <w:rsid w:val="009B5B11"/>
    <w:rsid w:val="009B6C40"/>
    <w:rsid w:val="009C3A30"/>
    <w:rsid w:val="009C3B1D"/>
    <w:rsid w:val="009C43A2"/>
    <w:rsid w:val="009C578A"/>
    <w:rsid w:val="009C6A64"/>
    <w:rsid w:val="009D1265"/>
    <w:rsid w:val="009D1EF0"/>
    <w:rsid w:val="009D330B"/>
    <w:rsid w:val="009D432E"/>
    <w:rsid w:val="009D47B4"/>
    <w:rsid w:val="009D515C"/>
    <w:rsid w:val="009D5BF3"/>
    <w:rsid w:val="009D669B"/>
    <w:rsid w:val="009D6C53"/>
    <w:rsid w:val="009D7EFA"/>
    <w:rsid w:val="009E0270"/>
    <w:rsid w:val="009E06E3"/>
    <w:rsid w:val="009E16C6"/>
    <w:rsid w:val="009E19FB"/>
    <w:rsid w:val="009E2079"/>
    <w:rsid w:val="009E2109"/>
    <w:rsid w:val="009E2D1F"/>
    <w:rsid w:val="009E3E2F"/>
    <w:rsid w:val="009E5E0C"/>
    <w:rsid w:val="009E63A9"/>
    <w:rsid w:val="009E65DD"/>
    <w:rsid w:val="009E67A1"/>
    <w:rsid w:val="009E765C"/>
    <w:rsid w:val="009F0253"/>
    <w:rsid w:val="009F1CF7"/>
    <w:rsid w:val="009F1D75"/>
    <w:rsid w:val="009F2141"/>
    <w:rsid w:val="009F3C4E"/>
    <w:rsid w:val="009F7475"/>
    <w:rsid w:val="00A0106E"/>
    <w:rsid w:val="00A01760"/>
    <w:rsid w:val="00A02768"/>
    <w:rsid w:val="00A0284E"/>
    <w:rsid w:val="00A057F0"/>
    <w:rsid w:val="00A06DD0"/>
    <w:rsid w:val="00A06F2C"/>
    <w:rsid w:val="00A1064F"/>
    <w:rsid w:val="00A10A98"/>
    <w:rsid w:val="00A110AB"/>
    <w:rsid w:val="00A11784"/>
    <w:rsid w:val="00A12445"/>
    <w:rsid w:val="00A149E9"/>
    <w:rsid w:val="00A15D8A"/>
    <w:rsid w:val="00A168A8"/>
    <w:rsid w:val="00A213F3"/>
    <w:rsid w:val="00A2197D"/>
    <w:rsid w:val="00A225E5"/>
    <w:rsid w:val="00A24E48"/>
    <w:rsid w:val="00A26056"/>
    <w:rsid w:val="00A26686"/>
    <w:rsid w:val="00A365CA"/>
    <w:rsid w:val="00A41005"/>
    <w:rsid w:val="00A42525"/>
    <w:rsid w:val="00A43E8E"/>
    <w:rsid w:val="00A460F5"/>
    <w:rsid w:val="00A471AF"/>
    <w:rsid w:val="00A519AB"/>
    <w:rsid w:val="00A51DE6"/>
    <w:rsid w:val="00A53BB0"/>
    <w:rsid w:val="00A54951"/>
    <w:rsid w:val="00A54D73"/>
    <w:rsid w:val="00A5586F"/>
    <w:rsid w:val="00A55AC6"/>
    <w:rsid w:val="00A57F36"/>
    <w:rsid w:val="00A6158E"/>
    <w:rsid w:val="00A63252"/>
    <w:rsid w:val="00A63CB4"/>
    <w:rsid w:val="00A64B73"/>
    <w:rsid w:val="00A67777"/>
    <w:rsid w:val="00A67875"/>
    <w:rsid w:val="00A67A85"/>
    <w:rsid w:val="00A67C95"/>
    <w:rsid w:val="00A70C07"/>
    <w:rsid w:val="00A70C1F"/>
    <w:rsid w:val="00A72B81"/>
    <w:rsid w:val="00A73791"/>
    <w:rsid w:val="00A74729"/>
    <w:rsid w:val="00A769A7"/>
    <w:rsid w:val="00A81E69"/>
    <w:rsid w:val="00A826BE"/>
    <w:rsid w:val="00A83D66"/>
    <w:rsid w:val="00A84B67"/>
    <w:rsid w:val="00A84EDB"/>
    <w:rsid w:val="00A85F12"/>
    <w:rsid w:val="00A86572"/>
    <w:rsid w:val="00A9436D"/>
    <w:rsid w:val="00A94374"/>
    <w:rsid w:val="00A96F37"/>
    <w:rsid w:val="00A970DB"/>
    <w:rsid w:val="00A976BA"/>
    <w:rsid w:val="00AA1535"/>
    <w:rsid w:val="00AA1DDA"/>
    <w:rsid w:val="00AA28AD"/>
    <w:rsid w:val="00AA41B8"/>
    <w:rsid w:val="00AA5B79"/>
    <w:rsid w:val="00AA71C5"/>
    <w:rsid w:val="00AA73A3"/>
    <w:rsid w:val="00AB2276"/>
    <w:rsid w:val="00AB25F0"/>
    <w:rsid w:val="00AB3EFF"/>
    <w:rsid w:val="00AB4391"/>
    <w:rsid w:val="00AB5DDF"/>
    <w:rsid w:val="00AB63E9"/>
    <w:rsid w:val="00AB7417"/>
    <w:rsid w:val="00AB78C7"/>
    <w:rsid w:val="00AC01A4"/>
    <w:rsid w:val="00AC4370"/>
    <w:rsid w:val="00AC4EC7"/>
    <w:rsid w:val="00AC67F4"/>
    <w:rsid w:val="00AD3797"/>
    <w:rsid w:val="00AD4283"/>
    <w:rsid w:val="00AD4D84"/>
    <w:rsid w:val="00AD52C4"/>
    <w:rsid w:val="00AD5A50"/>
    <w:rsid w:val="00AD7C4A"/>
    <w:rsid w:val="00AD7C65"/>
    <w:rsid w:val="00AE0A3E"/>
    <w:rsid w:val="00AE11A8"/>
    <w:rsid w:val="00AE1FB2"/>
    <w:rsid w:val="00AE28B5"/>
    <w:rsid w:val="00AE49D9"/>
    <w:rsid w:val="00AE6529"/>
    <w:rsid w:val="00AE79DD"/>
    <w:rsid w:val="00AF0E6E"/>
    <w:rsid w:val="00AF1094"/>
    <w:rsid w:val="00AF2608"/>
    <w:rsid w:val="00AF57BD"/>
    <w:rsid w:val="00AF716E"/>
    <w:rsid w:val="00AF78C2"/>
    <w:rsid w:val="00AF7C7D"/>
    <w:rsid w:val="00B01B62"/>
    <w:rsid w:val="00B02391"/>
    <w:rsid w:val="00B0276F"/>
    <w:rsid w:val="00B04E73"/>
    <w:rsid w:val="00B04ED6"/>
    <w:rsid w:val="00B121CB"/>
    <w:rsid w:val="00B12393"/>
    <w:rsid w:val="00B12D6E"/>
    <w:rsid w:val="00B138A0"/>
    <w:rsid w:val="00B15785"/>
    <w:rsid w:val="00B20DE7"/>
    <w:rsid w:val="00B218AD"/>
    <w:rsid w:val="00B223D5"/>
    <w:rsid w:val="00B22ABB"/>
    <w:rsid w:val="00B22AC4"/>
    <w:rsid w:val="00B254E2"/>
    <w:rsid w:val="00B258E6"/>
    <w:rsid w:val="00B30627"/>
    <w:rsid w:val="00B31A37"/>
    <w:rsid w:val="00B32258"/>
    <w:rsid w:val="00B33726"/>
    <w:rsid w:val="00B339A4"/>
    <w:rsid w:val="00B343CF"/>
    <w:rsid w:val="00B34881"/>
    <w:rsid w:val="00B34C46"/>
    <w:rsid w:val="00B37B2B"/>
    <w:rsid w:val="00B40136"/>
    <w:rsid w:val="00B40818"/>
    <w:rsid w:val="00B41030"/>
    <w:rsid w:val="00B414CA"/>
    <w:rsid w:val="00B416D0"/>
    <w:rsid w:val="00B426D5"/>
    <w:rsid w:val="00B42B3B"/>
    <w:rsid w:val="00B43077"/>
    <w:rsid w:val="00B43151"/>
    <w:rsid w:val="00B445C0"/>
    <w:rsid w:val="00B44A54"/>
    <w:rsid w:val="00B454BE"/>
    <w:rsid w:val="00B4652F"/>
    <w:rsid w:val="00B46752"/>
    <w:rsid w:val="00B47450"/>
    <w:rsid w:val="00B47B03"/>
    <w:rsid w:val="00B47BE6"/>
    <w:rsid w:val="00B51E02"/>
    <w:rsid w:val="00B52C8A"/>
    <w:rsid w:val="00B536E2"/>
    <w:rsid w:val="00B5549A"/>
    <w:rsid w:val="00B55B30"/>
    <w:rsid w:val="00B568E5"/>
    <w:rsid w:val="00B57030"/>
    <w:rsid w:val="00B61D3E"/>
    <w:rsid w:val="00B62754"/>
    <w:rsid w:val="00B628EC"/>
    <w:rsid w:val="00B62BE0"/>
    <w:rsid w:val="00B636E6"/>
    <w:rsid w:val="00B63914"/>
    <w:rsid w:val="00B66133"/>
    <w:rsid w:val="00B666EF"/>
    <w:rsid w:val="00B6784C"/>
    <w:rsid w:val="00B70941"/>
    <w:rsid w:val="00B72E86"/>
    <w:rsid w:val="00B77F05"/>
    <w:rsid w:val="00B80FA5"/>
    <w:rsid w:val="00B8246C"/>
    <w:rsid w:val="00B83D3E"/>
    <w:rsid w:val="00B84F42"/>
    <w:rsid w:val="00B8558F"/>
    <w:rsid w:val="00B9064F"/>
    <w:rsid w:val="00B910DD"/>
    <w:rsid w:val="00B93979"/>
    <w:rsid w:val="00B94314"/>
    <w:rsid w:val="00B95C54"/>
    <w:rsid w:val="00B968B7"/>
    <w:rsid w:val="00B97D79"/>
    <w:rsid w:val="00BA356A"/>
    <w:rsid w:val="00BB05AC"/>
    <w:rsid w:val="00BB0BAD"/>
    <w:rsid w:val="00BB230F"/>
    <w:rsid w:val="00BB23E3"/>
    <w:rsid w:val="00BB3148"/>
    <w:rsid w:val="00BB658C"/>
    <w:rsid w:val="00BC03C6"/>
    <w:rsid w:val="00BC0DB3"/>
    <w:rsid w:val="00BC1EEB"/>
    <w:rsid w:val="00BC6706"/>
    <w:rsid w:val="00BC6EF2"/>
    <w:rsid w:val="00BD071D"/>
    <w:rsid w:val="00BD1BFE"/>
    <w:rsid w:val="00BD328D"/>
    <w:rsid w:val="00BD512E"/>
    <w:rsid w:val="00BD6B70"/>
    <w:rsid w:val="00BD7632"/>
    <w:rsid w:val="00BD7A41"/>
    <w:rsid w:val="00BD7B23"/>
    <w:rsid w:val="00BE22F2"/>
    <w:rsid w:val="00BE3D8F"/>
    <w:rsid w:val="00BE451A"/>
    <w:rsid w:val="00BE4DFD"/>
    <w:rsid w:val="00BE6382"/>
    <w:rsid w:val="00BE780D"/>
    <w:rsid w:val="00BE7D64"/>
    <w:rsid w:val="00BF1484"/>
    <w:rsid w:val="00BF245A"/>
    <w:rsid w:val="00BF2754"/>
    <w:rsid w:val="00BF313A"/>
    <w:rsid w:val="00BF3D97"/>
    <w:rsid w:val="00BF44D8"/>
    <w:rsid w:val="00BF61B7"/>
    <w:rsid w:val="00BF658C"/>
    <w:rsid w:val="00BF6FE1"/>
    <w:rsid w:val="00C02FDC"/>
    <w:rsid w:val="00C04B9F"/>
    <w:rsid w:val="00C04DD4"/>
    <w:rsid w:val="00C10BA0"/>
    <w:rsid w:val="00C1530D"/>
    <w:rsid w:val="00C17704"/>
    <w:rsid w:val="00C21D19"/>
    <w:rsid w:val="00C24B18"/>
    <w:rsid w:val="00C266ED"/>
    <w:rsid w:val="00C26E1C"/>
    <w:rsid w:val="00C27ACE"/>
    <w:rsid w:val="00C33476"/>
    <w:rsid w:val="00C34C98"/>
    <w:rsid w:val="00C354E7"/>
    <w:rsid w:val="00C4115F"/>
    <w:rsid w:val="00C42493"/>
    <w:rsid w:val="00C435A7"/>
    <w:rsid w:val="00C463ED"/>
    <w:rsid w:val="00C465CD"/>
    <w:rsid w:val="00C515D7"/>
    <w:rsid w:val="00C51F09"/>
    <w:rsid w:val="00C55095"/>
    <w:rsid w:val="00C57BDD"/>
    <w:rsid w:val="00C60649"/>
    <w:rsid w:val="00C60E3A"/>
    <w:rsid w:val="00C62679"/>
    <w:rsid w:val="00C63936"/>
    <w:rsid w:val="00C65123"/>
    <w:rsid w:val="00C65EBB"/>
    <w:rsid w:val="00C708F9"/>
    <w:rsid w:val="00C70E2F"/>
    <w:rsid w:val="00C711F4"/>
    <w:rsid w:val="00C7132A"/>
    <w:rsid w:val="00C715D7"/>
    <w:rsid w:val="00C71F9F"/>
    <w:rsid w:val="00C73DF8"/>
    <w:rsid w:val="00C75BFF"/>
    <w:rsid w:val="00C764F5"/>
    <w:rsid w:val="00C839A6"/>
    <w:rsid w:val="00C86D1D"/>
    <w:rsid w:val="00C94A9C"/>
    <w:rsid w:val="00C9587A"/>
    <w:rsid w:val="00C9650D"/>
    <w:rsid w:val="00C97008"/>
    <w:rsid w:val="00CA00C5"/>
    <w:rsid w:val="00CA05D7"/>
    <w:rsid w:val="00CA1DD3"/>
    <w:rsid w:val="00CA21C2"/>
    <w:rsid w:val="00CA2437"/>
    <w:rsid w:val="00CA3499"/>
    <w:rsid w:val="00CA4D1F"/>
    <w:rsid w:val="00CA4F2A"/>
    <w:rsid w:val="00CA7336"/>
    <w:rsid w:val="00CA7A13"/>
    <w:rsid w:val="00CB1BF2"/>
    <w:rsid w:val="00CB39A8"/>
    <w:rsid w:val="00CB697A"/>
    <w:rsid w:val="00CB77A3"/>
    <w:rsid w:val="00CC10E1"/>
    <w:rsid w:val="00CC16A1"/>
    <w:rsid w:val="00CC1CFD"/>
    <w:rsid w:val="00CC3333"/>
    <w:rsid w:val="00CC41D4"/>
    <w:rsid w:val="00CC455C"/>
    <w:rsid w:val="00CC476D"/>
    <w:rsid w:val="00CC5900"/>
    <w:rsid w:val="00CC5DCA"/>
    <w:rsid w:val="00CC5FA3"/>
    <w:rsid w:val="00CD0A20"/>
    <w:rsid w:val="00CD1C33"/>
    <w:rsid w:val="00CD2C4E"/>
    <w:rsid w:val="00CD3855"/>
    <w:rsid w:val="00CD4004"/>
    <w:rsid w:val="00CD78C1"/>
    <w:rsid w:val="00CE00CA"/>
    <w:rsid w:val="00CE03D5"/>
    <w:rsid w:val="00CE0969"/>
    <w:rsid w:val="00CE39CF"/>
    <w:rsid w:val="00CE39EC"/>
    <w:rsid w:val="00CE3F6C"/>
    <w:rsid w:val="00CF1D00"/>
    <w:rsid w:val="00CF1E1A"/>
    <w:rsid w:val="00CF386A"/>
    <w:rsid w:val="00CF3B7E"/>
    <w:rsid w:val="00CF46C1"/>
    <w:rsid w:val="00CF4790"/>
    <w:rsid w:val="00CF6DF6"/>
    <w:rsid w:val="00CF76E1"/>
    <w:rsid w:val="00CF7802"/>
    <w:rsid w:val="00D01AC2"/>
    <w:rsid w:val="00D01BE5"/>
    <w:rsid w:val="00D02094"/>
    <w:rsid w:val="00D03204"/>
    <w:rsid w:val="00D03902"/>
    <w:rsid w:val="00D04A09"/>
    <w:rsid w:val="00D04EE0"/>
    <w:rsid w:val="00D055EF"/>
    <w:rsid w:val="00D066FA"/>
    <w:rsid w:val="00D0781D"/>
    <w:rsid w:val="00D07BB3"/>
    <w:rsid w:val="00D10805"/>
    <w:rsid w:val="00D12921"/>
    <w:rsid w:val="00D13016"/>
    <w:rsid w:val="00D139AD"/>
    <w:rsid w:val="00D149B4"/>
    <w:rsid w:val="00D14EC6"/>
    <w:rsid w:val="00D15B45"/>
    <w:rsid w:val="00D2073D"/>
    <w:rsid w:val="00D245B9"/>
    <w:rsid w:val="00D24941"/>
    <w:rsid w:val="00D24BDE"/>
    <w:rsid w:val="00D273E9"/>
    <w:rsid w:val="00D276B6"/>
    <w:rsid w:val="00D27BD6"/>
    <w:rsid w:val="00D30C89"/>
    <w:rsid w:val="00D37C3F"/>
    <w:rsid w:val="00D417AB"/>
    <w:rsid w:val="00D43612"/>
    <w:rsid w:val="00D43891"/>
    <w:rsid w:val="00D447A9"/>
    <w:rsid w:val="00D45BA3"/>
    <w:rsid w:val="00D4688F"/>
    <w:rsid w:val="00D46CC4"/>
    <w:rsid w:val="00D46DB7"/>
    <w:rsid w:val="00D50081"/>
    <w:rsid w:val="00D5243C"/>
    <w:rsid w:val="00D525CC"/>
    <w:rsid w:val="00D53014"/>
    <w:rsid w:val="00D53152"/>
    <w:rsid w:val="00D538BF"/>
    <w:rsid w:val="00D54D9B"/>
    <w:rsid w:val="00D55616"/>
    <w:rsid w:val="00D5634E"/>
    <w:rsid w:val="00D57C31"/>
    <w:rsid w:val="00D60B4B"/>
    <w:rsid w:val="00D60BB0"/>
    <w:rsid w:val="00D625B7"/>
    <w:rsid w:val="00D628F4"/>
    <w:rsid w:val="00D64420"/>
    <w:rsid w:val="00D65AB2"/>
    <w:rsid w:val="00D65C43"/>
    <w:rsid w:val="00D65F7D"/>
    <w:rsid w:val="00D70C6D"/>
    <w:rsid w:val="00D7316A"/>
    <w:rsid w:val="00D74466"/>
    <w:rsid w:val="00D84D3D"/>
    <w:rsid w:val="00D85342"/>
    <w:rsid w:val="00D8563B"/>
    <w:rsid w:val="00D864FE"/>
    <w:rsid w:val="00D86622"/>
    <w:rsid w:val="00D86CE6"/>
    <w:rsid w:val="00D87147"/>
    <w:rsid w:val="00D87EE4"/>
    <w:rsid w:val="00D907C8"/>
    <w:rsid w:val="00D918D6"/>
    <w:rsid w:val="00D92396"/>
    <w:rsid w:val="00D925F1"/>
    <w:rsid w:val="00D932D8"/>
    <w:rsid w:val="00D93992"/>
    <w:rsid w:val="00D93B8E"/>
    <w:rsid w:val="00D94799"/>
    <w:rsid w:val="00D94EB2"/>
    <w:rsid w:val="00D96613"/>
    <w:rsid w:val="00D97398"/>
    <w:rsid w:val="00DA27FF"/>
    <w:rsid w:val="00DA2B77"/>
    <w:rsid w:val="00DA5066"/>
    <w:rsid w:val="00DA7BB0"/>
    <w:rsid w:val="00DB0196"/>
    <w:rsid w:val="00DB0842"/>
    <w:rsid w:val="00DB1EA4"/>
    <w:rsid w:val="00DB2C3F"/>
    <w:rsid w:val="00DB446B"/>
    <w:rsid w:val="00DB512F"/>
    <w:rsid w:val="00DB5C3F"/>
    <w:rsid w:val="00DB5D67"/>
    <w:rsid w:val="00DB7D60"/>
    <w:rsid w:val="00DC00AE"/>
    <w:rsid w:val="00DC027F"/>
    <w:rsid w:val="00DC1423"/>
    <w:rsid w:val="00DC2FC5"/>
    <w:rsid w:val="00DC31E5"/>
    <w:rsid w:val="00DC3935"/>
    <w:rsid w:val="00DC4A8F"/>
    <w:rsid w:val="00DC5C61"/>
    <w:rsid w:val="00DD01DE"/>
    <w:rsid w:val="00DD0A72"/>
    <w:rsid w:val="00DD1B92"/>
    <w:rsid w:val="00DD1BEA"/>
    <w:rsid w:val="00DD4668"/>
    <w:rsid w:val="00DD4DCF"/>
    <w:rsid w:val="00DD4FA3"/>
    <w:rsid w:val="00DD5E32"/>
    <w:rsid w:val="00DD64B9"/>
    <w:rsid w:val="00DD6FF7"/>
    <w:rsid w:val="00DD7A41"/>
    <w:rsid w:val="00DD7CCF"/>
    <w:rsid w:val="00DE065A"/>
    <w:rsid w:val="00DE0854"/>
    <w:rsid w:val="00DE1E1F"/>
    <w:rsid w:val="00DE4400"/>
    <w:rsid w:val="00DE76A2"/>
    <w:rsid w:val="00DE7CAB"/>
    <w:rsid w:val="00DE7CE3"/>
    <w:rsid w:val="00DF0F7F"/>
    <w:rsid w:val="00DF106C"/>
    <w:rsid w:val="00DF20EF"/>
    <w:rsid w:val="00DF28B8"/>
    <w:rsid w:val="00DF30A7"/>
    <w:rsid w:val="00DF36CB"/>
    <w:rsid w:val="00DF5910"/>
    <w:rsid w:val="00DF5B5D"/>
    <w:rsid w:val="00DF5BDC"/>
    <w:rsid w:val="00DF7106"/>
    <w:rsid w:val="00DF789F"/>
    <w:rsid w:val="00E001EE"/>
    <w:rsid w:val="00E008A7"/>
    <w:rsid w:val="00E01DA3"/>
    <w:rsid w:val="00E02066"/>
    <w:rsid w:val="00E02EFA"/>
    <w:rsid w:val="00E050CD"/>
    <w:rsid w:val="00E056E3"/>
    <w:rsid w:val="00E05FE2"/>
    <w:rsid w:val="00E11719"/>
    <w:rsid w:val="00E1480B"/>
    <w:rsid w:val="00E169AB"/>
    <w:rsid w:val="00E171AA"/>
    <w:rsid w:val="00E17695"/>
    <w:rsid w:val="00E176F6"/>
    <w:rsid w:val="00E17929"/>
    <w:rsid w:val="00E27B41"/>
    <w:rsid w:val="00E31810"/>
    <w:rsid w:val="00E31A1E"/>
    <w:rsid w:val="00E31F90"/>
    <w:rsid w:val="00E3232C"/>
    <w:rsid w:val="00E33FF3"/>
    <w:rsid w:val="00E35F63"/>
    <w:rsid w:val="00E36373"/>
    <w:rsid w:val="00E3669E"/>
    <w:rsid w:val="00E42492"/>
    <w:rsid w:val="00E4480A"/>
    <w:rsid w:val="00E4642A"/>
    <w:rsid w:val="00E51FDA"/>
    <w:rsid w:val="00E5415E"/>
    <w:rsid w:val="00E54E24"/>
    <w:rsid w:val="00E55336"/>
    <w:rsid w:val="00E571E4"/>
    <w:rsid w:val="00E576DE"/>
    <w:rsid w:val="00E57FEF"/>
    <w:rsid w:val="00E60366"/>
    <w:rsid w:val="00E60FE3"/>
    <w:rsid w:val="00E645A6"/>
    <w:rsid w:val="00E65ECB"/>
    <w:rsid w:val="00E70855"/>
    <w:rsid w:val="00E745C0"/>
    <w:rsid w:val="00E747EC"/>
    <w:rsid w:val="00E747F2"/>
    <w:rsid w:val="00E75419"/>
    <w:rsid w:val="00E822F5"/>
    <w:rsid w:val="00E82D95"/>
    <w:rsid w:val="00E82F77"/>
    <w:rsid w:val="00E850CC"/>
    <w:rsid w:val="00E852B3"/>
    <w:rsid w:val="00E8609B"/>
    <w:rsid w:val="00E86DD4"/>
    <w:rsid w:val="00E91185"/>
    <w:rsid w:val="00E9243F"/>
    <w:rsid w:val="00E92EAF"/>
    <w:rsid w:val="00E936DD"/>
    <w:rsid w:val="00E9495A"/>
    <w:rsid w:val="00E97F5B"/>
    <w:rsid w:val="00EA1996"/>
    <w:rsid w:val="00EA1D12"/>
    <w:rsid w:val="00EA5E0E"/>
    <w:rsid w:val="00EA628F"/>
    <w:rsid w:val="00EA6BBC"/>
    <w:rsid w:val="00EB0A0A"/>
    <w:rsid w:val="00EB11A9"/>
    <w:rsid w:val="00EB5CB2"/>
    <w:rsid w:val="00EC1871"/>
    <w:rsid w:val="00EC1E98"/>
    <w:rsid w:val="00EC28FD"/>
    <w:rsid w:val="00ED11EA"/>
    <w:rsid w:val="00ED18DB"/>
    <w:rsid w:val="00ED1CE2"/>
    <w:rsid w:val="00ED246B"/>
    <w:rsid w:val="00ED2A3A"/>
    <w:rsid w:val="00ED2FD6"/>
    <w:rsid w:val="00ED3FBD"/>
    <w:rsid w:val="00ED443F"/>
    <w:rsid w:val="00ED4670"/>
    <w:rsid w:val="00ED5688"/>
    <w:rsid w:val="00ED5CA6"/>
    <w:rsid w:val="00ED64A7"/>
    <w:rsid w:val="00ED72D3"/>
    <w:rsid w:val="00ED7ADC"/>
    <w:rsid w:val="00EE1BBD"/>
    <w:rsid w:val="00EE4063"/>
    <w:rsid w:val="00EE4AEC"/>
    <w:rsid w:val="00EE5257"/>
    <w:rsid w:val="00EE7A16"/>
    <w:rsid w:val="00EF16F2"/>
    <w:rsid w:val="00EF17A6"/>
    <w:rsid w:val="00EF1F41"/>
    <w:rsid w:val="00EF2958"/>
    <w:rsid w:val="00EF4B2A"/>
    <w:rsid w:val="00EF4DE6"/>
    <w:rsid w:val="00EF69FB"/>
    <w:rsid w:val="00F016AE"/>
    <w:rsid w:val="00F02B11"/>
    <w:rsid w:val="00F02B23"/>
    <w:rsid w:val="00F03807"/>
    <w:rsid w:val="00F055AA"/>
    <w:rsid w:val="00F05F3D"/>
    <w:rsid w:val="00F07614"/>
    <w:rsid w:val="00F10753"/>
    <w:rsid w:val="00F10CFD"/>
    <w:rsid w:val="00F1327F"/>
    <w:rsid w:val="00F151AB"/>
    <w:rsid w:val="00F15D0A"/>
    <w:rsid w:val="00F16A4F"/>
    <w:rsid w:val="00F16C7B"/>
    <w:rsid w:val="00F20EF5"/>
    <w:rsid w:val="00F212B6"/>
    <w:rsid w:val="00F2270A"/>
    <w:rsid w:val="00F23E38"/>
    <w:rsid w:val="00F259DD"/>
    <w:rsid w:val="00F27FE2"/>
    <w:rsid w:val="00F3255D"/>
    <w:rsid w:val="00F35AFF"/>
    <w:rsid w:val="00F3618F"/>
    <w:rsid w:val="00F361E0"/>
    <w:rsid w:val="00F40049"/>
    <w:rsid w:val="00F41718"/>
    <w:rsid w:val="00F421B6"/>
    <w:rsid w:val="00F44838"/>
    <w:rsid w:val="00F465F2"/>
    <w:rsid w:val="00F46992"/>
    <w:rsid w:val="00F529DF"/>
    <w:rsid w:val="00F52EBA"/>
    <w:rsid w:val="00F5337E"/>
    <w:rsid w:val="00F534BF"/>
    <w:rsid w:val="00F537FB"/>
    <w:rsid w:val="00F53F35"/>
    <w:rsid w:val="00F54F55"/>
    <w:rsid w:val="00F5720F"/>
    <w:rsid w:val="00F626EA"/>
    <w:rsid w:val="00F62ACB"/>
    <w:rsid w:val="00F6573F"/>
    <w:rsid w:val="00F70B0F"/>
    <w:rsid w:val="00F70EE9"/>
    <w:rsid w:val="00F71345"/>
    <w:rsid w:val="00F714B3"/>
    <w:rsid w:val="00F72F03"/>
    <w:rsid w:val="00F73DF1"/>
    <w:rsid w:val="00F73EB9"/>
    <w:rsid w:val="00F73FDD"/>
    <w:rsid w:val="00F7722C"/>
    <w:rsid w:val="00F82ABF"/>
    <w:rsid w:val="00F833A7"/>
    <w:rsid w:val="00F852DD"/>
    <w:rsid w:val="00F85F73"/>
    <w:rsid w:val="00F863D7"/>
    <w:rsid w:val="00F87A11"/>
    <w:rsid w:val="00F90563"/>
    <w:rsid w:val="00F90C77"/>
    <w:rsid w:val="00FA0948"/>
    <w:rsid w:val="00FA11FE"/>
    <w:rsid w:val="00FA1801"/>
    <w:rsid w:val="00FA3563"/>
    <w:rsid w:val="00FA6D53"/>
    <w:rsid w:val="00FA7655"/>
    <w:rsid w:val="00FB0449"/>
    <w:rsid w:val="00FB5F9F"/>
    <w:rsid w:val="00FB7CA4"/>
    <w:rsid w:val="00FC08C2"/>
    <w:rsid w:val="00FC3FA2"/>
    <w:rsid w:val="00FC4BEE"/>
    <w:rsid w:val="00FC55D9"/>
    <w:rsid w:val="00FC6A30"/>
    <w:rsid w:val="00FC754A"/>
    <w:rsid w:val="00FD03FB"/>
    <w:rsid w:val="00FD11FD"/>
    <w:rsid w:val="00FD12C4"/>
    <w:rsid w:val="00FD2EF6"/>
    <w:rsid w:val="00FD5CD6"/>
    <w:rsid w:val="00FD7336"/>
    <w:rsid w:val="00FD7A67"/>
    <w:rsid w:val="00FE21E2"/>
    <w:rsid w:val="00FE2D24"/>
    <w:rsid w:val="00FE4A11"/>
    <w:rsid w:val="00FE73C3"/>
    <w:rsid w:val="00FF10D1"/>
    <w:rsid w:val="00FF1A36"/>
    <w:rsid w:val="00FF3667"/>
    <w:rsid w:val="00FF3E92"/>
    <w:rsid w:val="00FF510E"/>
    <w:rsid w:val="00FF6CEA"/>
    <w:rsid w:val="00FF7D1A"/>
    <w:rsid w:val="00FF7D3E"/>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5AFFD"/>
  <w15:docId w15:val="{527CDCE8-9A6A-4D53-ADBD-198D4D8C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805FD"/>
    <w:pPr>
      <w:spacing w:line="360" w:lineRule="auto"/>
    </w:pPr>
    <w:rPr>
      <w:rFonts w:ascii="Arial" w:hAnsi="Arial"/>
    </w:rPr>
  </w:style>
  <w:style w:type="paragraph" w:styleId="berschrift1">
    <w:name w:val="heading 1"/>
    <w:basedOn w:val="Standard"/>
    <w:next w:val="Standard"/>
    <w:link w:val="berschrift1Zchn"/>
    <w:qFormat/>
    <w:rsid w:val="009805FD"/>
    <w:pPr>
      <w:keepNext/>
      <w:outlineLvl w:val="0"/>
    </w:pPr>
    <w:rPr>
      <w:color w:val="003E90"/>
      <w:sz w:val="28"/>
    </w:rPr>
  </w:style>
  <w:style w:type="paragraph" w:styleId="berschrift2">
    <w:name w:val="heading 2"/>
    <w:basedOn w:val="Standard"/>
    <w:next w:val="Standard"/>
    <w:qFormat/>
    <w:pPr>
      <w:keepNext/>
      <w:jc w:val="right"/>
      <w:outlineLvl w:val="1"/>
    </w:pPr>
    <w:rPr>
      <w:sz w:val="24"/>
    </w:rPr>
  </w:style>
  <w:style w:type="paragraph" w:styleId="berschrift3">
    <w:name w:val="heading 3"/>
    <w:basedOn w:val="Standard"/>
    <w:next w:val="Standard"/>
    <w:link w:val="berschrift3Zchn"/>
    <w:qFormat/>
    <w:rsid w:val="00E17695"/>
    <w:pPr>
      <w:keepNext/>
      <w:tabs>
        <w:tab w:val="left" w:pos="7655"/>
      </w:tabs>
      <w:outlineLvl w:val="2"/>
    </w:pPr>
    <w:rPr>
      <w:rFonts w:ascii="Roboto Light" w:hAnsi="Roboto Ligh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4"/>
    </w:rPr>
  </w:style>
  <w:style w:type="character" w:styleId="Hyperlink">
    <w:name w:val="Hyperlink"/>
    <w:rPr>
      <w:color w:val="0000FF"/>
      <w:u w:val="single"/>
    </w:rPr>
  </w:style>
  <w:style w:type="paragraph" w:styleId="Kopfzeile">
    <w:name w:val="header"/>
    <w:basedOn w:val="Standard"/>
    <w:rsid w:val="00C465CD"/>
    <w:pPr>
      <w:tabs>
        <w:tab w:val="center" w:pos="4536"/>
        <w:tab w:val="right" w:pos="9072"/>
      </w:tabs>
    </w:pPr>
  </w:style>
  <w:style w:type="paragraph" w:styleId="Fuzeile">
    <w:name w:val="footer"/>
    <w:basedOn w:val="Standard"/>
    <w:rsid w:val="00C465CD"/>
    <w:pPr>
      <w:tabs>
        <w:tab w:val="center" w:pos="4536"/>
        <w:tab w:val="right" w:pos="9072"/>
      </w:tabs>
    </w:pPr>
  </w:style>
  <w:style w:type="paragraph" w:styleId="Sprechblasentext">
    <w:name w:val="Balloon Text"/>
    <w:basedOn w:val="Standard"/>
    <w:semiHidden/>
    <w:rsid w:val="005A4B53"/>
    <w:rPr>
      <w:rFonts w:ascii="Tahoma" w:hAnsi="Tahoma" w:cs="Tahoma"/>
      <w:sz w:val="16"/>
      <w:szCs w:val="16"/>
    </w:rPr>
  </w:style>
  <w:style w:type="character" w:styleId="Fett">
    <w:name w:val="Strong"/>
    <w:basedOn w:val="Absatz-Standardschriftart"/>
    <w:uiPriority w:val="22"/>
    <w:qFormat/>
    <w:rsid w:val="0033733B"/>
    <w:rPr>
      <w:b/>
      <w:bCs/>
    </w:rPr>
  </w:style>
  <w:style w:type="paragraph" w:styleId="HTMLVorformatiert">
    <w:name w:val="HTML Preformatted"/>
    <w:basedOn w:val="Standard"/>
    <w:link w:val="HTMLVorformatiertZchn"/>
    <w:uiPriority w:val="99"/>
    <w:unhideWhenUsed/>
    <w:rsid w:val="00F46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basedOn w:val="Absatz-Standardschriftart"/>
    <w:link w:val="HTMLVorformatiert"/>
    <w:uiPriority w:val="99"/>
    <w:rsid w:val="00F465F2"/>
    <w:rPr>
      <w:rFonts w:ascii="Courier New" w:hAnsi="Courier New" w:cs="Courier New"/>
    </w:rPr>
  </w:style>
  <w:style w:type="character" w:customStyle="1" w:styleId="Erwhnung1">
    <w:name w:val="Erwähnung1"/>
    <w:basedOn w:val="Absatz-Standardschriftart"/>
    <w:uiPriority w:val="99"/>
    <w:semiHidden/>
    <w:unhideWhenUsed/>
    <w:rsid w:val="00DE7CAB"/>
    <w:rPr>
      <w:color w:val="2B579A"/>
      <w:shd w:val="clear" w:color="auto" w:fill="E6E6E6"/>
    </w:rPr>
  </w:style>
  <w:style w:type="character" w:styleId="Platzhaltertext">
    <w:name w:val="Placeholder Text"/>
    <w:basedOn w:val="Absatz-Standardschriftart"/>
    <w:uiPriority w:val="99"/>
    <w:semiHidden/>
    <w:rsid w:val="00DE7CAB"/>
    <w:rPr>
      <w:color w:val="808080"/>
    </w:rPr>
  </w:style>
  <w:style w:type="paragraph" w:styleId="KeinLeerraum">
    <w:name w:val="No Spacing"/>
    <w:uiPriority w:val="1"/>
    <w:qFormat/>
    <w:rsid w:val="00E17695"/>
    <w:rPr>
      <w:rFonts w:ascii="Open Sans" w:hAnsi="Open Sans"/>
    </w:rPr>
  </w:style>
  <w:style w:type="paragraph" w:styleId="Listenabsatz">
    <w:name w:val="List Paragraph"/>
    <w:basedOn w:val="Standard"/>
    <w:uiPriority w:val="34"/>
    <w:qFormat/>
    <w:rsid w:val="00EE4063"/>
    <w:pPr>
      <w:ind w:left="720"/>
      <w:contextualSpacing/>
    </w:pPr>
  </w:style>
  <w:style w:type="paragraph" w:styleId="Funotentext">
    <w:name w:val="footnote text"/>
    <w:basedOn w:val="Standard"/>
    <w:link w:val="FunotentextZchn"/>
    <w:semiHidden/>
    <w:unhideWhenUsed/>
    <w:rsid w:val="00080E7D"/>
    <w:pPr>
      <w:spacing w:line="240" w:lineRule="auto"/>
    </w:pPr>
  </w:style>
  <w:style w:type="character" w:customStyle="1" w:styleId="FunotentextZchn">
    <w:name w:val="Fußnotentext Zchn"/>
    <w:basedOn w:val="Absatz-Standardschriftart"/>
    <w:link w:val="Funotentext"/>
    <w:semiHidden/>
    <w:rsid w:val="00080E7D"/>
    <w:rPr>
      <w:rFonts w:ascii="Arial" w:hAnsi="Arial"/>
    </w:rPr>
  </w:style>
  <w:style w:type="character" w:styleId="Funotenzeichen">
    <w:name w:val="footnote reference"/>
    <w:basedOn w:val="Absatz-Standardschriftart"/>
    <w:semiHidden/>
    <w:unhideWhenUsed/>
    <w:rsid w:val="00080E7D"/>
    <w:rPr>
      <w:vertAlign w:val="superscript"/>
    </w:rPr>
  </w:style>
  <w:style w:type="character" w:customStyle="1" w:styleId="NichtaufgelsteErwhnung1">
    <w:name w:val="Nicht aufgelöste Erwähnung1"/>
    <w:basedOn w:val="Absatz-Standardschriftart"/>
    <w:uiPriority w:val="99"/>
    <w:semiHidden/>
    <w:unhideWhenUsed/>
    <w:rsid w:val="00080E7D"/>
    <w:rPr>
      <w:color w:val="808080"/>
      <w:shd w:val="clear" w:color="auto" w:fill="E6E6E6"/>
    </w:rPr>
  </w:style>
  <w:style w:type="paragraph" w:styleId="Titel">
    <w:name w:val="Title"/>
    <w:basedOn w:val="Standard"/>
    <w:next w:val="Standard"/>
    <w:link w:val="TitelZchn"/>
    <w:uiPriority w:val="10"/>
    <w:qFormat/>
    <w:rsid w:val="00002F95"/>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2F9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E21E2"/>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UntertitelZchn">
    <w:name w:val="Untertitel Zchn"/>
    <w:basedOn w:val="Absatz-Standardschriftart"/>
    <w:link w:val="Untertitel"/>
    <w:uiPriority w:val="11"/>
    <w:rsid w:val="00FE21E2"/>
    <w:rPr>
      <w:rFonts w:asciiTheme="minorHAnsi" w:eastAsiaTheme="minorEastAsia" w:hAnsiTheme="minorHAnsi" w:cstheme="minorBidi"/>
      <w:color w:val="5A5A5A" w:themeColor="text1" w:themeTint="A5"/>
      <w:spacing w:val="15"/>
      <w:sz w:val="22"/>
      <w:szCs w:val="22"/>
      <w:lang w:eastAsia="en-US"/>
    </w:rPr>
  </w:style>
  <w:style w:type="paragraph" w:styleId="Beschriftung">
    <w:name w:val="caption"/>
    <w:basedOn w:val="Standard"/>
    <w:next w:val="Standard"/>
    <w:uiPriority w:val="35"/>
    <w:unhideWhenUsed/>
    <w:qFormat/>
    <w:rsid w:val="0033344D"/>
    <w:pPr>
      <w:spacing w:after="200" w:line="240" w:lineRule="auto"/>
    </w:pPr>
    <w:rPr>
      <w:i/>
      <w:iCs/>
      <w:color w:val="1F497D" w:themeColor="text2"/>
      <w:sz w:val="18"/>
      <w:szCs w:val="18"/>
    </w:rPr>
  </w:style>
  <w:style w:type="paragraph" w:styleId="StandardWeb">
    <w:name w:val="Normal (Web)"/>
    <w:basedOn w:val="Standard"/>
    <w:uiPriority w:val="99"/>
    <w:semiHidden/>
    <w:unhideWhenUsed/>
    <w:rsid w:val="00DC4A8F"/>
    <w:pPr>
      <w:spacing w:before="100" w:beforeAutospacing="1" w:after="100" w:afterAutospacing="1" w:line="240" w:lineRule="auto"/>
    </w:pPr>
    <w:rPr>
      <w:rFonts w:ascii="Times New Roman" w:hAnsi="Times New Roman"/>
      <w:sz w:val="24"/>
      <w:szCs w:val="24"/>
    </w:rPr>
  </w:style>
  <w:style w:type="paragraph" w:customStyle="1" w:styleId="Default">
    <w:name w:val="Default"/>
    <w:rsid w:val="0004096B"/>
    <w:pPr>
      <w:autoSpaceDE w:val="0"/>
      <w:autoSpaceDN w:val="0"/>
      <w:adjustRightInd w:val="0"/>
    </w:pPr>
    <w:rPr>
      <w:rFonts w:ascii="Arial" w:eastAsiaTheme="minorHAnsi" w:hAnsi="Arial" w:cs="Arial"/>
      <w:color w:val="000000"/>
      <w:sz w:val="24"/>
      <w:szCs w:val="24"/>
      <w:lang w:eastAsia="en-US"/>
    </w:rPr>
  </w:style>
  <w:style w:type="paragraph" w:styleId="NurText">
    <w:name w:val="Plain Text"/>
    <w:basedOn w:val="Standard"/>
    <w:link w:val="NurTextZchn"/>
    <w:uiPriority w:val="99"/>
    <w:semiHidden/>
    <w:unhideWhenUsed/>
    <w:rsid w:val="00EE1BBD"/>
    <w:pPr>
      <w:spacing w:line="240" w:lineRule="auto"/>
    </w:pPr>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EE1BBD"/>
    <w:rPr>
      <w:rFonts w:ascii="Calibri" w:eastAsiaTheme="minorHAnsi" w:hAnsi="Calibri" w:cstheme="minorBidi"/>
      <w:sz w:val="22"/>
      <w:szCs w:val="21"/>
      <w:lang w:eastAsia="en-US"/>
    </w:rPr>
  </w:style>
  <w:style w:type="character" w:styleId="Hervorhebung">
    <w:name w:val="Emphasis"/>
    <w:basedOn w:val="Absatz-Standardschriftart"/>
    <w:qFormat/>
    <w:rsid w:val="00352D68"/>
    <w:rPr>
      <w:i/>
      <w:iCs/>
    </w:rPr>
  </w:style>
  <w:style w:type="character" w:styleId="Kommentarzeichen">
    <w:name w:val="annotation reference"/>
    <w:basedOn w:val="Absatz-Standardschriftart"/>
    <w:semiHidden/>
    <w:unhideWhenUsed/>
    <w:rsid w:val="0093289B"/>
    <w:rPr>
      <w:sz w:val="16"/>
      <w:szCs w:val="16"/>
    </w:rPr>
  </w:style>
  <w:style w:type="paragraph" w:styleId="Kommentartext">
    <w:name w:val="annotation text"/>
    <w:basedOn w:val="Standard"/>
    <w:link w:val="KommentartextZchn"/>
    <w:semiHidden/>
    <w:unhideWhenUsed/>
    <w:rsid w:val="0093289B"/>
    <w:pPr>
      <w:spacing w:line="240" w:lineRule="auto"/>
    </w:pPr>
  </w:style>
  <w:style w:type="character" w:customStyle="1" w:styleId="KommentartextZchn">
    <w:name w:val="Kommentartext Zchn"/>
    <w:basedOn w:val="Absatz-Standardschriftart"/>
    <w:link w:val="Kommentartext"/>
    <w:semiHidden/>
    <w:rsid w:val="0093289B"/>
    <w:rPr>
      <w:rFonts w:ascii="Arial" w:hAnsi="Arial"/>
    </w:rPr>
  </w:style>
  <w:style w:type="paragraph" w:styleId="Kommentarthema">
    <w:name w:val="annotation subject"/>
    <w:basedOn w:val="Kommentartext"/>
    <w:next w:val="Kommentartext"/>
    <w:link w:val="KommentarthemaZchn"/>
    <w:semiHidden/>
    <w:unhideWhenUsed/>
    <w:rsid w:val="0093289B"/>
    <w:rPr>
      <w:b/>
      <w:bCs/>
    </w:rPr>
  </w:style>
  <w:style w:type="character" w:customStyle="1" w:styleId="KommentarthemaZchn">
    <w:name w:val="Kommentarthema Zchn"/>
    <w:basedOn w:val="KommentartextZchn"/>
    <w:link w:val="Kommentarthema"/>
    <w:semiHidden/>
    <w:rsid w:val="0093289B"/>
    <w:rPr>
      <w:rFonts w:ascii="Arial" w:hAnsi="Arial"/>
      <w:b/>
      <w:bCs/>
    </w:rPr>
  </w:style>
  <w:style w:type="character" w:customStyle="1" w:styleId="berschrift1Zchn">
    <w:name w:val="Überschrift 1 Zchn"/>
    <w:basedOn w:val="Absatz-Standardschriftart"/>
    <w:link w:val="berschrift1"/>
    <w:rsid w:val="00532AC6"/>
    <w:rPr>
      <w:rFonts w:ascii="Arial" w:hAnsi="Arial"/>
      <w:color w:val="003E90"/>
      <w:sz w:val="28"/>
    </w:rPr>
  </w:style>
  <w:style w:type="character" w:customStyle="1" w:styleId="berschrift3Zchn">
    <w:name w:val="Überschrift 3 Zchn"/>
    <w:basedOn w:val="Absatz-Standardschriftart"/>
    <w:link w:val="berschrift3"/>
    <w:rsid w:val="009D7EFA"/>
    <w:rPr>
      <w:rFonts w:ascii="Roboto Light" w:hAnsi="Roboto Light"/>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9885">
      <w:bodyDiv w:val="1"/>
      <w:marLeft w:val="0"/>
      <w:marRight w:val="0"/>
      <w:marTop w:val="0"/>
      <w:marBottom w:val="0"/>
      <w:divBdr>
        <w:top w:val="none" w:sz="0" w:space="0" w:color="auto"/>
        <w:left w:val="none" w:sz="0" w:space="0" w:color="auto"/>
        <w:bottom w:val="none" w:sz="0" w:space="0" w:color="auto"/>
        <w:right w:val="none" w:sz="0" w:space="0" w:color="auto"/>
      </w:divBdr>
    </w:div>
    <w:div w:id="40398049">
      <w:bodyDiv w:val="1"/>
      <w:marLeft w:val="0"/>
      <w:marRight w:val="0"/>
      <w:marTop w:val="0"/>
      <w:marBottom w:val="0"/>
      <w:divBdr>
        <w:top w:val="none" w:sz="0" w:space="0" w:color="auto"/>
        <w:left w:val="none" w:sz="0" w:space="0" w:color="auto"/>
        <w:bottom w:val="none" w:sz="0" w:space="0" w:color="auto"/>
        <w:right w:val="none" w:sz="0" w:space="0" w:color="auto"/>
      </w:divBdr>
    </w:div>
    <w:div w:id="53236554">
      <w:bodyDiv w:val="1"/>
      <w:marLeft w:val="0"/>
      <w:marRight w:val="0"/>
      <w:marTop w:val="0"/>
      <w:marBottom w:val="0"/>
      <w:divBdr>
        <w:top w:val="none" w:sz="0" w:space="0" w:color="auto"/>
        <w:left w:val="none" w:sz="0" w:space="0" w:color="auto"/>
        <w:bottom w:val="none" w:sz="0" w:space="0" w:color="auto"/>
        <w:right w:val="none" w:sz="0" w:space="0" w:color="auto"/>
      </w:divBdr>
    </w:div>
    <w:div w:id="83764516">
      <w:bodyDiv w:val="1"/>
      <w:marLeft w:val="0"/>
      <w:marRight w:val="0"/>
      <w:marTop w:val="0"/>
      <w:marBottom w:val="0"/>
      <w:divBdr>
        <w:top w:val="none" w:sz="0" w:space="0" w:color="auto"/>
        <w:left w:val="none" w:sz="0" w:space="0" w:color="auto"/>
        <w:bottom w:val="none" w:sz="0" w:space="0" w:color="auto"/>
        <w:right w:val="none" w:sz="0" w:space="0" w:color="auto"/>
      </w:divBdr>
    </w:div>
    <w:div w:id="131365793">
      <w:bodyDiv w:val="1"/>
      <w:marLeft w:val="0"/>
      <w:marRight w:val="0"/>
      <w:marTop w:val="0"/>
      <w:marBottom w:val="0"/>
      <w:divBdr>
        <w:top w:val="none" w:sz="0" w:space="0" w:color="auto"/>
        <w:left w:val="none" w:sz="0" w:space="0" w:color="auto"/>
        <w:bottom w:val="none" w:sz="0" w:space="0" w:color="auto"/>
        <w:right w:val="none" w:sz="0" w:space="0" w:color="auto"/>
      </w:divBdr>
    </w:div>
    <w:div w:id="184944182">
      <w:bodyDiv w:val="1"/>
      <w:marLeft w:val="0"/>
      <w:marRight w:val="0"/>
      <w:marTop w:val="0"/>
      <w:marBottom w:val="0"/>
      <w:divBdr>
        <w:top w:val="none" w:sz="0" w:space="0" w:color="auto"/>
        <w:left w:val="none" w:sz="0" w:space="0" w:color="auto"/>
        <w:bottom w:val="none" w:sz="0" w:space="0" w:color="auto"/>
        <w:right w:val="none" w:sz="0" w:space="0" w:color="auto"/>
      </w:divBdr>
    </w:div>
    <w:div w:id="202520213">
      <w:bodyDiv w:val="1"/>
      <w:marLeft w:val="0"/>
      <w:marRight w:val="0"/>
      <w:marTop w:val="0"/>
      <w:marBottom w:val="0"/>
      <w:divBdr>
        <w:top w:val="none" w:sz="0" w:space="0" w:color="auto"/>
        <w:left w:val="none" w:sz="0" w:space="0" w:color="auto"/>
        <w:bottom w:val="none" w:sz="0" w:space="0" w:color="auto"/>
        <w:right w:val="none" w:sz="0" w:space="0" w:color="auto"/>
      </w:divBdr>
    </w:div>
    <w:div w:id="221644870">
      <w:bodyDiv w:val="1"/>
      <w:marLeft w:val="0"/>
      <w:marRight w:val="0"/>
      <w:marTop w:val="0"/>
      <w:marBottom w:val="0"/>
      <w:divBdr>
        <w:top w:val="none" w:sz="0" w:space="0" w:color="auto"/>
        <w:left w:val="none" w:sz="0" w:space="0" w:color="auto"/>
        <w:bottom w:val="none" w:sz="0" w:space="0" w:color="auto"/>
        <w:right w:val="none" w:sz="0" w:space="0" w:color="auto"/>
      </w:divBdr>
    </w:div>
    <w:div w:id="225117114">
      <w:bodyDiv w:val="1"/>
      <w:marLeft w:val="0"/>
      <w:marRight w:val="0"/>
      <w:marTop w:val="0"/>
      <w:marBottom w:val="0"/>
      <w:divBdr>
        <w:top w:val="none" w:sz="0" w:space="0" w:color="auto"/>
        <w:left w:val="none" w:sz="0" w:space="0" w:color="auto"/>
        <w:bottom w:val="none" w:sz="0" w:space="0" w:color="auto"/>
        <w:right w:val="none" w:sz="0" w:space="0" w:color="auto"/>
      </w:divBdr>
    </w:div>
    <w:div w:id="256252186">
      <w:bodyDiv w:val="1"/>
      <w:marLeft w:val="0"/>
      <w:marRight w:val="0"/>
      <w:marTop w:val="0"/>
      <w:marBottom w:val="0"/>
      <w:divBdr>
        <w:top w:val="none" w:sz="0" w:space="0" w:color="auto"/>
        <w:left w:val="none" w:sz="0" w:space="0" w:color="auto"/>
        <w:bottom w:val="none" w:sz="0" w:space="0" w:color="auto"/>
        <w:right w:val="none" w:sz="0" w:space="0" w:color="auto"/>
      </w:divBdr>
    </w:div>
    <w:div w:id="262346274">
      <w:bodyDiv w:val="1"/>
      <w:marLeft w:val="0"/>
      <w:marRight w:val="0"/>
      <w:marTop w:val="0"/>
      <w:marBottom w:val="0"/>
      <w:divBdr>
        <w:top w:val="none" w:sz="0" w:space="0" w:color="auto"/>
        <w:left w:val="none" w:sz="0" w:space="0" w:color="auto"/>
        <w:bottom w:val="none" w:sz="0" w:space="0" w:color="auto"/>
        <w:right w:val="none" w:sz="0" w:space="0" w:color="auto"/>
      </w:divBdr>
    </w:div>
    <w:div w:id="272446379">
      <w:bodyDiv w:val="1"/>
      <w:marLeft w:val="0"/>
      <w:marRight w:val="0"/>
      <w:marTop w:val="0"/>
      <w:marBottom w:val="0"/>
      <w:divBdr>
        <w:top w:val="none" w:sz="0" w:space="0" w:color="auto"/>
        <w:left w:val="none" w:sz="0" w:space="0" w:color="auto"/>
        <w:bottom w:val="none" w:sz="0" w:space="0" w:color="auto"/>
        <w:right w:val="none" w:sz="0" w:space="0" w:color="auto"/>
      </w:divBdr>
    </w:div>
    <w:div w:id="338116758">
      <w:bodyDiv w:val="1"/>
      <w:marLeft w:val="0"/>
      <w:marRight w:val="0"/>
      <w:marTop w:val="0"/>
      <w:marBottom w:val="0"/>
      <w:divBdr>
        <w:top w:val="none" w:sz="0" w:space="0" w:color="auto"/>
        <w:left w:val="none" w:sz="0" w:space="0" w:color="auto"/>
        <w:bottom w:val="none" w:sz="0" w:space="0" w:color="auto"/>
        <w:right w:val="none" w:sz="0" w:space="0" w:color="auto"/>
      </w:divBdr>
    </w:div>
    <w:div w:id="365061557">
      <w:bodyDiv w:val="1"/>
      <w:marLeft w:val="0"/>
      <w:marRight w:val="0"/>
      <w:marTop w:val="0"/>
      <w:marBottom w:val="0"/>
      <w:divBdr>
        <w:top w:val="none" w:sz="0" w:space="0" w:color="auto"/>
        <w:left w:val="none" w:sz="0" w:space="0" w:color="auto"/>
        <w:bottom w:val="none" w:sz="0" w:space="0" w:color="auto"/>
        <w:right w:val="none" w:sz="0" w:space="0" w:color="auto"/>
      </w:divBdr>
    </w:div>
    <w:div w:id="373651214">
      <w:bodyDiv w:val="1"/>
      <w:marLeft w:val="0"/>
      <w:marRight w:val="0"/>
      <w:marTop w:val="0"/>
      <w:marBottom w:val="0"/>
      <w:divBdr>
        <w:top w:val="none" w:sz="0" w:space="0" w:color="auto"/>
        <w:left w:val="none" w:sz="0" w:space="0" w:color="auto"/>
        <w:bottom w:val="none" w:sz="0" w:space="0" w:color="auto"/>
        <w:right w:val="none" w:sz="0" w:space="0" w:color="auto"/>
      </w:divBdr>
    </w:div>
    <w:div w:id="410323181">
      <w:bodyDiv w:val="1"/>
      <w:marLeft w:val="0"/>
      <w:marRight w:val="0"/>
      <w:marTop w:val="0"/>
      <w:marBottom w:val="0"/>
      <w:divBdr>
        <w:top w:val="none" w:sz="0" w:space="0" w:color="auto"/>
        <w:left w:val="none" w:sz="0" w:space="0" w:color="auto"/>
        <w:bottom w:val="none" w:sz="0" w:space="0" w:color="auto"/>
        <w:right w:val="none" w:sz="0" w:space="0" w:color="auto"/>
      </w:divBdr>
    </w:div>
    <w:div w:id="427240447">
      <w:bodyDiv w:val="1"/>
      <w:marLeft w:val="0"/>
      <w:marRight w:val="0"/>
      <w:marTop w:val="0"/>
      <w:marBottom w:val="0"/>
      <w:divBdr>
        <w:top w:val="none" w:sz="0" w:space="0" w:color="auto"/>
        <w:left w:val="none" w:sz="0" w:space="0" w:color="auto"/>
        <w:bottom w:val="none" w:sz="0" w:space="0" w:color="auto"/>
        <w:right w:val="none" w:sz="0" w:space="0" w:color="auto"/>
      </w:divBdr>
    </w:div>
    <w:div w:id="452596402">
      <w:bodyDiv w:val="1"/>
      <w:marLeft w:val="0"/>
      <w:marRight w:val="0"/>
      <w:marTop w:val="0"/>
      <w:marBottom w:val="0"/>
      <w:divBdr>
        <w:top w:val="none" w:sz="0" w:space="0" w:color="auto"/>
        <w:left w:val="none" w:sz="0" w:space="0" w:color="auto"/>
        <w:bottom w:val="none" w:sz="0" w:space="0" w:color="auto"/>
        <w:right w:val="none" w:sz="0" w:space="0" w:color="auto"/>
      </w:divBdr>
    </w:div>
    <w:div w:id="470444895">
      <w:bodyDiv w:val="1"/>
      <w:marLeft w:val="0"/>
      <w:marRight w:val="0"/>
      <w:marTop w:val="0"/>
      <w:marBottom w:val="0"/>
      <w:divBdr>
        <w:top w:val="none" w:sz="0" w:space="0" w:color="auto"/>
        <w:left w:val="none" w:sz="0" w:space="0" w:color="auto"/>
        <w:bottom w:val="none" w:sz="0" w:space="0" w:color="auto"/>
        <w:right w:val="none" w:sz="0" w:space="0" w:color="auto"/>
      </w:divBdr>
    </w:div>
    <w:div w:id="480583830">
      <w:bodyDiv w:val="1"/>
      <w:marLeft w:val="0"/>
      <w:marRight w:val="0"/>
      <w:marTop w:val="0"/>
      <w:marBottom w:val="0"/>
      <w:divBdr>
        <w:top w:val="none" w:sz="0" w:space="0" w:color="auto"/>
        <w:left w:val="none" w:sz="0" w:space="0" w:color="auto"/>
        <w:bottom w:val="none" w:sz="0" w:space="0" w:color="auto"/>
        <w:right w:val="none" w:sz="0" w:space="0" w:color="auto"/>
      </w:divBdr>
      <w:divsChild>
        <w:div w:id="33315297">
          <w:marLeft w:val="360"/>
          <w:marRight w:val="0"/>
          <w:marTop w:val="200"/>
          <w:marBottom w:val="0"/>
          <w:divBdr>
            <w:top w:val="none" w:sz="0" w:space="0" w:color="auto"/>
            <w:left w:val="none" w:sz="0" w:space="0" w:color="auto"/>
            <w:bottom w:val="none" w:sz="0" w:space="0" w:color="auto"/>
            <w:right w:val="none" w:sz="0" w:space="0" w:color="auto"/>
          </w:divBdr>
        </w:div>
      </w:divsChild>
    </w:div>
    <w:div w:id="491141145">
      <w:bodyDiv w:val="1"/>
      <w:marLeft w:val="0"/>
      <w:marRight w:val="0"/>
      <w:marTop w:val="0"/>
      <w:marBottom w:val="0"/>
      <w:divBdr>
        <w:top w:val="none" w:sz="0" w:space="0" w:color="auto"/>
        <w:left w:val="none" w:sz="0" w:space="0" w:color="auto"/>
        <w:bottom w:val="none" w:sz="0" w:space="0" w:color="auto"/>
        <w:right w:val="none" w:sz="0" w:space="0" w:color="auto"/>
      </w:divBdr>
    </w:div>
    <w:div w:id="495341380">
      <w:bodyDiv w:val="1"/>
      <w:marLeft w:val="0"/>
      <w:marRight w:val="0"/>
      <w:marTop w:val="0"/>
      <w:marBottom w:val="0"/>
      <w:divBdr>
        <w:top w:val="none" w:sz="0" w:space="0" w:color="auto"/>
        <w:left w:val="none" w:sz="0" w:space="0" w:color="auto"/>
        <w:bottom w:val="none" w:sz="0" w:space="0" w:color="auto"/>
        <w:right w:val="none" w:sz="0" w:space="0" w:color="auto"/>
      </w:divBdr>
    </w:div>
    <w:div w:id="495344185">
      <w:bodyDiv w:val="1"/>
      <w:marLeft w:val="0"/>
      <w:marRight w:val="0"/>
      <w:marTop w:val="0"/>
      <w:marBottom w:val="0"/>
      <w:divBdr>
        <w:top w:val="none" w:sz="0" w:space="0" w:color="auto"/>
        <w:left w:val="none" w:sz="0" w:space="0" w:color="auto"/>
        <w:bottom w:val="none" w:sz="0" w:space="0" w:color="auto"/>
        <w:right w:val="none" w:sz="0" w:space="0" w:color="auto"/>
      </w:divBdr>
    </w:div>
    <w:div w:id="539321905">
      <w:bodyDiv w:val="1"/>
      <w:marLeft w:val="0"/>
      <w:marRight w:val="0"/>
      <w:marTop w:val="0"/>
      <w:marBottom w:val="0"/>
      <w:divBdr>
        <w:top w:val="none" w:sz="0" w:space="0" w:color="auto"/>
        <w:left w:val="none" w:sz="0" w:space="0" w:color="auto"/>
        <w:bottom w:val="none" w:sz="0" w:space="0" w:color="auto"/>
        <w:right w:val="none" w:sz="0" w:space="0" w:color="auto"/>
      </w:divBdr>
    </w:div>
    <w:div w:id="552161235">
      <w:bodyDiv w:val="1"/>
      <w:marLeft w:val="0"/>
      <w:marRight w:val="0"/>
      <w:marTop w:val="0"/>
      <w:marBottom w:val="0"/>
      <w:divBdr>
        <w:top w:val="none" w:sz="0" w:space="0" w:color="auto"/>
        <w:left w:val="none" w:sz="0" w:space="0" w:color="auto"/>
        <w:bottom w:val="none" w:sz="0" w:space="0" w:color="auto"/>
        <w:right w:val="none" w:sz="0" w:space="0" w:color="auto"/>
      </w:divBdr>
    </w:div>
    <w:div w:id="564415637">
      <w:bodyDiv w:val="1"/>
      <w:marLeft w:val="0"/>
      <w:marRight w:val="0"/>
      <w:marTop w:val="0"/>
      <w:marBottom w:val="0"/>
      <w:divBdr>
        <w:top w:val="none" w:sz="0" w:space="0" w:color="auto"/>
        <w:left w:val="none" w:sz="0" w:space="0" w:color="auto"/>
        <w:bottom w:val="none" w:sz="0" w:space="0" w:color="auto"/>
        <w:right w:val="none" w:sz="0" w:space="0" w:color="auto"/>
      </w:divBdr>
    </w:div>
    <w:div w:id="566036313">
      <w:bodyDiv w:val="1"/>
      <w:marLeft w:val="0"/>
      <w:marRight w:val="0"/>
      <w:marTop w:val="0"/>
      <w:marBottom w:val="0"/>
      <w:divBdr>
        <w:top w:val="none" w:sz="0" w:space="0" w:color="auto"/>
        <w:left w:val="none" w:sz="0" w:space="0" w:color="auto"/>
        <w:bottom w:val="none" w:sz="0" w:space="0" w:color="auto"/>
        <w:right w:val="none" w:sz="0" w:space="0" w:color="auto"/>
      </w:divBdr>
    </w:div>
    <w:div w:id="660549674">
      <w:bodyDiv w:val="1"/>
      <w:marLeft w:val="0"/>
      <w:marRight w:val="0"/>
      <w:marTop w:val="0"/>
      <w:marBottom w:val="0"/>
      <w:divBdr>
        <w:top w:val="none" w:sz="0" w:space="0" w:color="auto"/>
        <w:left w:val="none" w:sz="0" w:space="0" w:color="auto"/>
        <w:bottom w:val="none" w:sz="0" w:space="0" w:color="auto"/>
        <w:right w:val="none" w:sz="0" w:space="0" w:color="auto"/>
      </w:divBdr>
    </w:div>
    <w:div w:id="670449492">
      <w:bodyDiv w:val="1"/>
      <w:marLeft w:val="0"/>
      <w:marRight w:val="0"/>
      <w:marTop w:val="0"/>
      <w:marBottom w:val="0"/>
      <w:divBdr>
        <w:top w:val="none" w:sz="0" w:space="0" w:color="auto"/>
        <w:left w:val="none" w:sz="0" w:space="0" w:color="auto"/>
        <w:bottom w:val="none" w:sz="0" w:space="0" w:color="auto"/>
        <w:right w:val="none" w:sz="0" w:space="0" w:color="auto"/>
      </w:divBdr>
    </w:div>
    <w:div w:id="731464750">
      <w:bodyDiv w:val="1"/>
      <w:marLeft w:val="0"/>
      <w:marRight w:val="0"/>
      <w:marTop w:val="0"/>
      <w:marBottom w:val="0"/>
      <w:divBdr>
        <w:top w:val="none" w:sz="0" w:space="0" w:color="auto"/>
        <w:left w:val="none" w:sz="0" w:space="0" w:color="auto"/>
        <w:bottom w:val="none" w:sz="0" w:space="0" w:color="auto"/>
        <w:right w:val="none" w:sz="0" w:space="0" w:color="auto"/>
      </w:divBdr>
    </w:div>
    <w:div w:id="734082499">
      <w:bodyDiv w:val="1"/>
      <w:marLeft w:val="0"/>
      <w:marRight w:val="0"/>
      <w:marTop w:val="0"/>
      <w:marBottom w:val="0"/>
      <w:divBdr>
        <w:top w:val="none" w:sz="0" w:space="0" w:color="auto"/>
        <w:left w:val="none" w:sz="0" w:space="0" w:color="auto"/>
        <w:bottom w:val="none" w:sz="0" w:space="0" w:color="auto"/>
        <w:right w:val="none" w:sz="0" w:space="0" w:color="auto"/>
      </w:divBdr>
    </w:div>
    <w:div w:id="735661628">
      <w:bodyDiv w:val="1"/>
      <w:marLeft w:val="0"/>
      <w:marRight w:val="0"/>
      <w:marTop w:val="0"/>
      <w:marBottom w:val="0"/>
      <w:divBdr>
        <w:top w:val="none" w:sz="0" w:space="0" w:color="auto"/>
        <w:left w:val="none" w:sz="0" w:space="0" w:color="auto"/>
        <w:bottom w:val="none" w:sz="0" w:space="0" w:color="auto"/>
        <w:right w:val="none" w:sz="0" w:space="0" w:color="auto"/>
      </w:divBdr>
    </w:div>
    <w:div w:id="811092611">
      <w:bodyDiv w:val="1"/>
      <w:marLeft w:val="0"/>
      <w:marRight w:val="0"/>
      <w:marTop w:val="0"/>
      <w:marBottom w:val="0"/>
      <w:divBdr>
        <w:top w:val="none" w:sz="0" w:space="0" w:color="auto"/>
        <w:left w:val="none" w:sz="0" w:space="0" w:color="auto"/>
        <w:bottom w:val="none" w:sz="0" w:space="0" w:color="auto"/>
        <w:right w:val="none" w:sz="0" w:space="0" w:color="auto"/>
      </w:divBdr>
    </w:div>
    <w:div w:id="842864076">
      <w:bodyDiv w:val="1"/>
      <w:marLeft w:val="0"/>
      <w:marRight w:val="0"/>
      <w:marTop w:val="0"/>
      <w:marBottom w:val="0"/>
      <w:divBdr>
        <w:top w:val="none" w:sz="0" w:space="0" w:color="auto"/>
        <w:left w:val="none" w:sz="0" w:space="0" w:color="auto"/>
        <w:bottom w:val="none" w:sz="0" w:space="0" w:color="auto"/>
        <w:right w:val="none" w:sz="0" w:space="0" w:color="auto"/>
      </w:divBdr>
    </w:div>
    <w:div w:id="853419631">
      <w:bodyDiv w:val="1"/>
      <w:marLeft w:val="0"/>
      <w:marRight w:val="0"/>
      <w:marTop w:val="0"/>
      <w:marBottom w:val="0"/>
      <w:divBdr>
        <w:top w:val="none" w:sz="0" w:space="0" w:color="auto"/>
        <w:left w:val="none" w:sz="0" w:space="0" w:color="auto"/>
        <w:bottom w:val="none" w:sz="0" w:space="0" w:color="auto"/>
        <w:right w:val="none" w:sz="0" w:space="0" w:color="auto"/>
      </w:divBdr>
    </w:div>
    <w:div w:id="860625841">
      <w:bodyDiv w:val="1"/>
      <w:marLeft w:val="0"/>
      <w:marRight w:val="0"/>
      <w:marTop w:val="0"/>
      <w:marBottom w:val="0"/>
      <w:divBdr>
        <w:top w:val="none" w:sz="0" w:space="0" w:color="auto"/>
        <w:left w:val="none" w:sz="0" w:space="0" w:color="auto"/>
        <w:bottom w:val="none" w:sz="0" w:space="0" w:color="auto"/>
        <w:right w:val="none" w:sz="0" w:space="0" w:color="auto"/>
      </w:divBdr>
    </w:div>
    <w:div w:id="862279539">
      <w:bodyDiv w:val="1"/>
      <w:marLeft w:val="0"/>
      <w:marRight w:val="0"/>
      <w:marTop w:val="0"/>
      <w:marBottom w:val="0"/>
      <w:divBdr>
        <w:top w:val="none" w:sz="0" w:space="0" w:color="auto"/>
        <w:left w:val="none" w:sz="0" w:space="0" w:color="auto"/>
        <w:bottom w:val="none" w:sz="0" w:space="0" w:color="auto"/>
        <w:right w:val="none" w:sz="0" w:space="0" w:color="auto"/>
      </w:divBdr>
    </w:div>
    <w:div w:id="924921798">
      <w:bodyDiv w:val="1"/>
      <w:marLeft w:val="0"/>
      <w:marRight w:val="0"/>
      <w:marTop w:val="0"/>
      <w:marBottom w:val="0"/>
      <w:divBdr>
        <w:top w:val="none" w:sz="0" w:space="0" w:color="auto"/>
        <w:left w:val="none" w:sz="0" w:space="0" w:color="auto"/>
        <w:bottom w:val="none" w:sz="0" w:space="0" w:color="auto"/>
        <w:right w:val="none" w:sz="0" w:space="0" w:color="auto"/>
      </w:divBdr>
    </w:div>
    <w:div w:id="937368276">
      <w:bodyDiv w:val="1"/>
      <w:marLeft w:val="0"/>
      <w:marRight w:val="0"/>
      <w:marTop w:val="0"/>
      <w:marBottom w:val="0"/>
      <w:divBdr>
        <w:top w:val="none" w:sz="0" w:space="0" w:color="auto"/>
        <w:left w:val="none" w:sz="0" w:space="0" w:color="auto"/>
        <w:bottom w:val="none" w:sz="0" w:space="0" w:color="auto"/>
        <w:right w:val="none" w:sz="0" w:space="0" w:color="auto"/>
      </w:divBdr>
    </w:div>
    <w:div w:id="951009204">
      <w:bodyDiv w:val="1"/>
      <w:marLeft w:val="0"/>
      <w:marRight w:val="0"/>
      <w:marTop w:val="0"/>
      <w:marBottom w:val="0"/>
      <w:divBdr>
        <w:top w:val="none" w:sz="0" w:space="0" w:color="auto"/>
        <w:left w:val="none" w:sz="0" w:space="0" w:color="auto"/>
        <w:bottom w:val="none" w:sz="0" w:space="0" w:color="auto"/>
        <w:right w:val="none" w:sz="0" w:space="0" w:color="auto"/>
      </w:divBdr>
    </w:div>
    <w:div w:id="951940704">
      <w:bodyDiv w:val="1"/>
      <w:marLeft w:val="0"/>
      <w:marRight w:val="0"/>
      <w:marTop w:val="0"/>
      <w:marBottom w:val="0"/>
      <w:divBdr>
        <w:top w:val="none" w:sz="0" w:space="0" w:color="auto"/>
        <w:left w:val="none" w:sz="0" w:space="0" w:color="auto"/>
        <w:bottom w:val="none" w:sz="0" w:space="0" w:color="auto"/>
        <w:right w:val="none" w:sz="0" w:space="0" w:color="auto"/>
      </w:divBdr>
    </w:div>
    <w:div w:id="963652453">
      <w:bodyDiv w:val="1"/>
      <w:marLeft w:val="0"/>
      <w:marRight w:val="0"/>
      <w:marTop w:val="0"/>
      <w:marBottom w:val="0"/>
      <w:divBdr>
        <w:top w:val="none" w:sz="0" w:space="0" w:color="auto"/>
        <w:left w:val="none" w:sz="0" w:space="0" w:color="auto"/>
        <w:bottom w:val="none" w:sz="0" w:space="0" w:color="auto"/>
        <w:right w:val="none" w:sz="0" w:space="0" w:color="auto"/>
      </w:divBdr>
    </w:div>
    <w:div w:id="985014972">
      <w:bodyDiv w:val="1"/>
      <w:marLeft w:val="0"/>
      <w:marRight w:val="0"/>
      <w:marTop w:val="0"/>
      <w:marBottom w:val="0"/>
      <w:divBdr>
        <w:top w:val="none" w:sz="0" w:space="0" w:color="auto"/>
        <w:left w:val="none" w:sz="0" w:space="0" w:color="auto"/>
        <w:bottom w:val="none" w:sz="0" w:space="0" w:color="auto"/>
        <w:right w:val="none" w:sz="0" w:space="0" w:color="auto"/>
      </w:divBdr>
    </w:div>
    <w:div w:id="1001586813">
      <w:bodyDiv w:val="1"/>
      <w:marLeft w:val="0"/>
      <w:marRight w:val="0"/>
      <w:marTop w:val="0"/>
      <w:marBottom w:val="0"/>
      <w:divBdr>
        <w:top w:val="none" w:sz="0" w:space="0" w:color="auto"/>
        <w:left w:val="none" w:sz="0" w:space="0" w:color="auto"/>
        <w:bottom w:val="none" w:sz="0" w:space="0" w:color="auto"/>
        <w:right w:val="none" w:sz="0" w:space="0" w:color="auto"/>
      </w:divBdr>
    </w:div>
    <w:div w:id="1041901566">
      <w:bodyDiv w:val="1"/>
      <w:marLeft w:val="0"/>
      <w:marRight w:val="0"/>
      <w:marTop w:val="0"/>
      <w:marBottom w:val="0"/>
      <w:divBdr>
        <w:top w:val="none" w:sz="0" w:space="0" w:color="auto"/>
        <w:left w:val="none" w:sz="0" w:space="0" w:color="auto"/>
        <w:bottom w:val="none" w:sz="0" w:space="0" w:color="auto"/>
        <w:right w:val="none" w:sz="0" w:space="0" w:color="auto"/>
      </w:divBdr>
    </w:div>
    <w:div w:id="1060976685">
      <w:bodyDiv w:val="1"/>
      <w:marLeft w:val="0"/>
      <w:marRight w:val="0"/>
      <w:marTop w:val="0"/>
      <w:marBottom w:val="0"/>
      <w:divBdr>
        <w:top w:val="none" w:sz="0" w:space="0" w:color="auto"/>
        <w:left w:val="none" w:sz="0" w:space="0" w:color="auto"/>
        <w:bottom w:val="none" w:sz="0" w:space="0" w:color="auto"/>
        <w:right w:val="none" w:sz="0" w:space="0" w:color="auto"/>
      </w:divBdr>
    </w:div>
    <w:div w:id="1081946885">
      <w:bodyDiv w:val="1"/>
      <w:marLeft w:val="0"/>
      <w:marRight w:val="0"/>
      <w:marTop w:val="0"/>
      <w:marBottom w:val="0"/>
      <w:divBdr>
        <w:top w:val="none" w:sz="0" w:space="0" w:color="auto"/>
        <w:left w:val="none" w:sz="0" w:space="0" w:color="auto"/>
        <w:bottom w:val="none" w:sz="0" w:space="0" w:color="auto"/>
        <w:right w:val="none" w:sz="0" w:space="0" w:color="auto"/>
      </w:divBdr>
    </w:div>
    <w:div w:id="1089350109">
      <w:bodyDiv w:val="1"/>
      <w:marLeft w:val="0"/>
      <w:marRight w:val="0"/>
      <w:marTop w:val="0"/>
      <w:marBottom w:val="0"/>
      <w:divBdr>
        <w:top w:val="none" w:sz="0" w:space="0" w:color="auto"/>
        <w:left w:val="none" w:sz="0" w:space="0" w:color="auto"/>
        <w:bottom w:val="none" w:sz="0" w:space="0" w:color="auto"/>
        <w:right w:val="none" w:sz="0" w:space="0" w:color="auto"/>
      </w:divBdr>
    </w:div>
    <w:div w:id="1091003303">
      <w:bodyDiv w:val="1"/>
      <w:marLeft w:val="0"/>
      <w:marRight w:val="0"/>
      <w:marTop w:val="0"/>
      <w:marBottom w:val="0"/>
      <w:divBdr>
        <w:top w:val="none" w:sz="0" w:space="0" w:color="auto"/>
        <w:left w:val="none" w:sz="0" w:space="0" w:color="auto"/>
        <w:bottom w:val="none" w:sz="0" w:space="0" w:color="auto"/>
        <w:right w:val="none" w:sz="0" w:space="0" w:color="auto"/>
      </w:divBdr>
    </w:div>
    <w:div w:id="1093160143">
      <w:bodyDiv w:val="1"/>
      <w:marLeft w:val="0"/>
      <w:marRight w:val="0"/>
      <w:marTop w:val="0"/>
      <w:marBottom w:val="0"/>
      <w:divBdr>
        <w:top w:val="none" w:sz="0" w:space="0" w:color="auto"/>
        <w:left w:val="none" w:sz="0" w:space="0" w:color="auto"/>
        <w:bottom w:val="none" w:sz="0" w:space="0" w:color="auto"/>
        <w:right w:val="none" w:sz="0" w:space="0" w:color="auto"/>
      </w:divBdr>
    </w:div>
    <w:div w:id="1094284547">
      <w:bodyDiv w:val="1"/>
      <w:marLeft w:val="0"/>
      <w:marRight w:val="0"/>
      <w:marTop w:val="0"/>
      <w:marBottom w:val="0"/>
      <w:divBdr>
        <w:top w:val="none" w:sz="0" w:space="0" w:color="auto"/>
        <w:left w:val="none" w:sz="0" w:space="0" w:color="auto"/>
        <w:bottom w:val="none" w:sz="0" w:space="0" w:color="auto"/>
        <w:right w:val="none" w:sz="0" w:space="0" w:color="auto"/>
      </w:divBdr>
    </w:div>
    <w:div w:id="1103917319">
      <w:bodyDiv w:val="1"/>
      <w:marLeft w:val="0"/>
      <w:marRight w:val="0"/>
      <w:marTop w:val="0"/>
      <w:marBottom w:val="0"/>
      <w:divBdr>
        <w:top w:val="none" w:sz="0" w:space="0" w:color="auto"/>
        <w:left w:val="none" w:sz="0" w:space="0" w:color="auto"/>
        <w:bottom w:val="none" w:sz="0" w:space="0" w:color="auto"/>
        <w:right w:val="none" w:sz="0" w:space="0" w:color="auto"/>
      </w:divBdr>
    </w:div>
    <w:div w:id="1134325011">
      <w:bodyDiv w:val="1"/>
      <w:marLeft w:val="0"/>
      <w:marRight w:val="0"/>
      <w:marTop w:val="0"/>
      <w:marBottom w:val="0"/>
      <w:divBdr>
        <w:top w:val="none" w:sz="0" w:space="0" w:color="auto"/>
        <w:left w:val="none" w:sz="0" w:space="0" w:color="auto"/>
        <w:bottom w:val="none" w:sz="0" w:space="0" w:color="auto"/>
        <w:right w:val="none" w:sz="0" w:space="0" w:color="auto"/>
      </w:divBdr>
    </w:div>
    <w:div w:id="1192719638">
      <w:bodyDiv w:val="1"/>
      <w:marLeft w:val="0"/>
      <w:marRight w:val="0"/>
      <w:marTop w:val="0"/>
      <w:marBottom w:val="0"/>
      <w:divBdr>
        <w:top w:val="none" w:sz="0" w:space="0" w:color="auto"/>
        <w:left w:val="none" w:sz="0" w:space="0" w:color="auto"/>
        <w:bottom w:val="none" w:sz="0" w:space="0" w:color="auto"/>
        <w:right w:val="none" w:sz="0" w:space="0" w:color="auto"/>
      </w:divBdr>
    </w:div>
    <w:div w:id="1215850819">
      <w:bodyDiv w:val="1"/>
      <w:marLeft w:val="0"/>
      <w:marRight w:val="0"/>
      <w:marTop w:val="0"/>
      <w:marBottom w:val="0"/>
      <w:divBdr>
        <w:top w:val="none" w:sz="0" w:space="0" w:color="auto"/>
        <w:left w:val="none" w:sz="0" w:space="0" w:color="auto"/>
        <w:bottom w:val="none" w:sz="0" w:space="0" w:color="auto"/>
        <w:right w:val="none" w:sz="0" w:space="0" w:color="auto"/>
      </w:divBdr>
    </w:div>
    <w:div w:id="1271936046">
      <w:bodyDiv w:val="1"/>
      <w:marLeft w:val="0"/>
      <w:marRight w:val="0"/>
      <w:marTop w:val="0"/>
      <w:marBottom w:val="0"/>
      <w:divBdr>
        <w:top w:val="none" w:sz="0" w:space="0" w:color="auto"/>
        <w:left w:val="none" w:sz="0" w:space="0" w:color="auto"/>
        <w:bottom w:val="none" w:sz="0" w:space="0" w:color="auto"/>
        <w:right w:val="none" w:sz="0" w:space="0" w:color="auto"/>
      </w:divBdr>
    </w:div>
    <w:div w:id="1304046393">
      <w:bodyDiv w:val="1"/>
      <w:marLeft w:val="0"/>
      <w:marRight w:val="0"/>
      <w:marTop w:val="0"/>
      <w:marBottom w:val="0"/>
      <w:divBdr>
        <w:top w:val="none" w:sz="0" w:space="0" w:color="auto"/>
        <w:left w:val="none" w:sz="0" w:space="0" w:color="auto"/>
        <w:bottom w:val="none" w:sz="0" w:space="0" w:color="auto"/>
        <w:right w:val="none" w:sz="0" w:space="0" w:color="auto"/>
      </w:divBdr>
    </w:div>
    <w:div w:id="1307052342">
      <w:bodyDiv w:val="1"/>
      <w:marLeft w:val="0"/>
      <w:marRight w:val="0"/>
      <w:marTop w:val="0"/>
      <w:marBottom w:val="0"/>
      <w:divBdr>
        <w:top w:val="none" w:sz="0" w:space="0" w:color="auto"/>
        <w:left w:val="none" w:sz="0" w:space="0" w:color="auto"/>
        <w:bottom w:val="none" w:sz="0" w:space="0" w:color="auto"/>
        <w:right w:val="none" w:sz="0" w:space="0" w:color="auto"/>
      </w:divBdr>
    </w:div>
    <w:div w:id="1310940022">
      <w:bodyDiv w:val="1"/>
      <w:marLeft w:val="0"/>
      <w:marRight w:val="0"/>
      <w:marTop w:val="0"/>
      <w:marBottom w:val="0"/>
      <w:divBdr>
        <w:top w:val="none" w:sz="0" w:space="0" w:color="auto"/>
        <w:left w:val="none" w:sz="0" w:space="0" w:color="auto"/>
        <w:bottom w:val="none" w:sz="0" w:space="0" w:color="auto"/>
        <w:right w:val="none" w:sz="0" w:space="0" w:color="auto"/>
      </w:divBdr>
    </w:div>
    <w:div w:id="1389180821">
      <w:bodyDiv w:val="1"/>
      <w:marLeft w:val="0"/>
      <w:marRight w:val="0"/>
      <w:marTop w:val="0"/>
      <w:marBottom w:val="0"/>
      <w:divBdr>
        <w:top w:val="none" w:sz="0" w:space="0" w:color="auto"/>
        <w:left w:val="none" w:sz="0" w:space="0" w:color="auto"/>
        <w:bottom w:val="none" w:sz="0" w:space="0" w:color="auto"/>
        <w:right w:val="none" w:sz="0" w:space="0" w:color="auto"/>
      </w:divBdr>
    </w:div>
    <w:div w:id="1419476661">
      <w:bodyDiv w:val="1"/>
      <w:marLeft w:val="0"/>
      <w:marRight w:val="0"/>
      <w:marTop w:val="0"/>
      <w:marBottom w:val="0"/>
      <w:divBdr>
        <w:top w:val="none" w:sz="0" w:space="0" w:color="auto"/>
        <w:left w:val="none" w:sz="0" w:space="0" w:color="auto"/>
        <w:bottom w:val="none" w:sz="0" w:space="0" w:color="auto"/>
        <w:right w:val="none" w:sz="0" w:space="0" w:color="auto"/>
      </w:divBdr>
    </w:div>
    <w:div w:id="1424961435">
      <w:bodyDiv w:val="1"/>
      <w:marLeft w:val="0"/>
      <w:marRight w:val="0"/>
      <w:marTop w:val="0"/>
      <w:marBottom w:val="0"/>
      <w:divBdr>
        <w:top w:val="none" w:sz="0" w:space="0" w:color="auto"/>
        <w:left w:val="none" w:sz="0" w:space="0" w:color="auto"/>
        <w:bottom w:val="none" w:sz="0" w:space="0" w:color="auto"/>
        <w:right w:val="none" w:sz="0" w:space="0" w:color="auto"/>
      </w:divBdr>
    </w:div>
    <w:div w:id="1448744409">
      <w:bodyDiv w:val="1"/>
      <w:marLeft w:val="0"/>
      <w:marRight w:val="0"/>
      <w:marTop w:val="0"/>
      <w:marBottom w:val="0"/>
      <w:divBdr>
        <w:top w:val="none" w:sz="0" w:space="0" w:color="auto"/>
        <w:left w:val="none" w:sz="0" w:space="0" w:color="auto"/>
        <w:bottom w:val="none" w:sz="0" w:space="0" w:color="auto"/>
        <w:right w:val="none" w:sz="0" w:space="0" w:color="auto"/>
      </w:divBdr>
    </w:div>
    <w:div w:id="1510372407">
      <w:bodyDiv w:val="1"/>
      <w:marLeft w:val="0"/>
      <w:marRight w:val="0"/>
      <w:marTop w:val="0"/>
      <w:marBottom w:val="0"/>
      <w:divBdr>
        <w:top w:val="none" w:sz="0" w:space="0" w:color="auto"/>
        <w:left w:val="none" w:sz="0" w:space="0" w:color="auto"/>
        <w:bottom w:val="none" w:sz="0" w:space="0" w:color="auto"/>
        <w:right w:val="none" w:sz="0" w:space="0" w:color="auto"/>
      </w:divBdr>
    </w:div>
    <w:div w:id="1558585712">
      <w:bodyDiv w:val="1"/>
      <w:marLeft w:val="0"/>
      <w:marRight w:val="0"/>
      <w:marTop w:val="0"/>
      <w:marBottom w:val="0"/>
      <w:divBdr>
        <w:top w:val="none" w:sz="0" w:space="0" w:color="auto"/>
        <w:left w:val="none" w:sz="0" w:space="0" w:color="auto"/>
        <w:bottom w:val="none" w:sz="0" w:space="0" w:color="auto"/>
        <w:right w:val="none" w:sz="0" w:space="0" w:color="auto"/>
      </w:divBdr>
    </w:div>
    <w:div w:id="1559511905">
      <w:bodyDiv w:val="1"/>
      <w:marLeft w:val="0"/>
      <w:marRight w:val="0"/>
      <w:marTop w:val="0"/>
      <w:marBottom w:val="0"/>
      <w:divBdr>
        <w:top w:val="none" w:sz="0" w:space="0" w:color="auto"/>
        <w:left w:val="none" w:sz="0" w:space="0" w:color="auto"/>
        <w:bottom w:val="none" w:sz="0" w:space="0" w:color="auto"/>
        <w:right w:val="none" w:sz="0" w:space="0" w:color="auto"/>
      </w:divBdr>
    </w:div>
    <w:div w:id="1622027139">
      <w:bodyDiv w:val="1"/>
      <w:marLeft w:val="0"/>
      <w:marRight w:val="0"/>
      <w:marTop w:val="0"/>
      <w:marBottom w:val="0"/>
      <w:divBdr>
        <w:top w:val="none" w:sz="0" w:space="0" w:color="auto"/>
        <w:left w:val="none" w:sz="0" w:space="0" w:color="auto"/>
        <w:bottom w:val="none" w:sz="0" w:space="0" w:color="auto"/>
        <w:right w:val="none" w:sz="0" w:space="0" w:color="auto"/>
      </w:divBdr>
    </w:div>
    <w:div w:id="1698964867">
      <w:bodyDiv w:val="1"/>
      <w:marLeft w:val="0"/>
      <w:marRight w:val="0"/>
      <w:marTop w:val="0"/>
      <w:marBottom w:val="0"/>
      <w:divBdr>
        <w:top w:val="none" w:sz="0" w:space="0" w:color="auto"/>
        <w:left w:val="none" w:sz="0" w:space="0" w:color="auto"/>
        <w:bottom w:val="none" w:sz="0" w:space="0" w:color="auto"/>
        <w:right w:val="none" w:sz="0" w:space="0" w:color="auto"/>
      </w:divBdr>
    </w:div>
    <w:div w:id="1702314270">
      <w:bodyDiv w:val="1"/>
      <w:marLeft w:val="0"/>
      <w:marRight w:val="0"/>
      <w:marTop w:val="0"/>
      <w:marBottom w:val="0"/>
      <w:divBdr>
        <w:top w:val="none" w:sz="0" w:space="0" w:color="auto"/>
        <w:left w:val="none" w:sz="0" w:space="0" w:color="auto"/>
        <w:bottom w:val="none" w:sz="0" w:space="0" w:color="auto"/>
        <w:right w:val="none" w:sz="0" w:space="0" w:color="auto"/>
      </w:divBdr>
    </w:div>
    <w:div w:id="1728256912">
      <w:bodyDiv w:val="1"/>
      <w:marLeft w:val="0"/>
      <w:marRight w:val="0"/>
      <w:marTop w:val="0"/>
      <w:marBottom w:val="0"/>
      <w:divBdr>
        <w:top w:val="none" w:sz="0" w:space="0" w:color="auto"/>
        <w:left w:val="none" w:sz="0" w:space="0" w:color="auto"/>
        <w:bottom w:val="none" w:sz="0" w:space="0" w:color="auto"/>
        <w:right w:val="none" w:sz="0" w:space="0" w:color="auto"/>
      </w:divBdr>
    </w:div>
    <w:div w:id="1756511130">
      <w:bodyDiv w:val="1"/>
      <w:marLeft w:val="0"/>
      <w:marRight w:val="0"/>
      <w:marTop w:val="0"/>
      <w:marBottom w:val="0"/>
      <w:divBdr>
        <w:top w:val="none" w:sz="0" w:space="0" w:color="auto"/>
        <w:left w:val="none" w:sz="0" w:space="0" w:color="auto"/>
        <w:bottom w:val="none" w:sz="0" w:space="0" w:color="auto"/>
        <w:right w:val="none" w:sz="0" w:space="0" w:color="auto"/>
      </w:divBdr>
    </w:div>
    <w:div w:id="1762018802">
      <w:bodyDiv w:val="1"/>
      <w:marLeft w:val="0"/>
      <w:marRight w:val="0"/>
      <w:marTop w:val="0"/>
      <w:marBottom w:val="0"/>
      <w:divBdr>
        <w:top w:val="none" w:sz="0" w:space="0" w:color="auto"/>
        <w:left w:val="none" w:sz="0" w:space="0" w:color="auto"/>
        <w:bottom w:val="none" w:sz="0" w:space="0" w:color="auto"/>
        <w:right w:val="none" w:sz="0" w:space="0" w:color="auto"/>
      </w:divBdr>
    </w:div>
    <w:div w:id="1770999215">
      <w:bodyDiv w:val="1"/>
      <w:marLeft w:val="0"/>
      <w:marRight w:val="0"/>
      <w:marTop w:val="0"/>
      <w:marBottom w:val="0"/>
      <w:divBdr>
        <w:top w:val="none" w:sz="0" w:space="0" w:color="auto"/>
        <w:left w:val="none" w:sz="0" w:space="0" w:color="auto"/>
        <w:bottom w:val="none" w:sz="0" w:space="0" w:color="auto"/>
        <w:right w:val="none" w:sz="0" w:space="0" w:color="auto"/>
      </w:divBdr>
    </w:div>
    <w:div w:id="1850673897">
      <w:bodyDiv w:val="1"/>
      <w:marLeft w:val="0"/>
      <w:marRight w:val="0"/>
      <w:marTop w:val="0"/>
      <w:marBottom w:val="0"/>
      <w:divBdr>
        <w:top w:val="none" w:sz="0" w:space="0" w:color="auto"/>
        <w:left w:val="none" w:sz="0" w:space="0" w:color="auto"/>
        <w:bottom w:val="none" w:sz="0" w:space="0" w:color="auto"/>
        <w:right w:val="none" w:sz="0" w:space="0" w:color="auto"/>
      </w:divBdr>
    </w:div>
    <w:div w:id="1896627298">
      <w:bodyDiv w:val="1"/>
      <w:marLeft w:val="0"/>
      <w:marRight w:val="0"/>
      <w:marTop w:val="0"/>
      <w:marBottom w:val="0"/>
      <w:divBdr>
        <w:top w:val="none" w:sz="0" w:space="0" w:color="auto"/>
        <w:left w:val="none" w:sz="0" w:space="0" w:color="auto"/>
        <w:bottom w:val="none" w:sz="0" w:space="0" w:color="auto"/>
        <w:right w:val="none" w:sz="0" w:space="0" w:color="auto"/>
      </w:divBdr>
    </w:div>
    <w:div w:id="1907570255">
      <w:bodyDiv w:val="1"/>
      <w:marLeft w:val="0"/>
      <w:marRight w:val="0"/>
      <w:marTop w:val="0"/>
      <w:marBottom w:val="0"/>
      <w:divBdr>
        <w:top w:val="none" w:sz="0" w:space="0" w:color="auto"/>
        <w:left w:val="none" w:sz="0" w:space="0" w:color="auto"/>
        <w:bottom w:val="none" w:sz="0" w:space="0" w:color="auto"/>
        <w:right w:val="none" w:sz="0" w:space="0" w:color="auto"/>
      </w:divBdr>
    </w:div>
    <w:div w:id="1909535000">
      <w:bodyDiv w:val="1"/>
      <w:marLeft w:val="0"/>
      <w:marRight w:val="0"/>
      <w:marTop w:val="0"/>
      <w:marBottom w:val="0"/>
      <w:divBdr>
        <w:top w:val="none" w:sz="0" w:space="0" w:color="auto"/>
        <w:left w:val="none" w:sz="0" w:space="0" w:color="auto"/>
        <w:bottom w:val="none" w:sz="0" w:space="0" w:color="auto"/>
        <w:right w:val="none" w:sz="0" w:space="0" w:color="auto"/>
      </w:divBdr>
    </w:div>
    <w:div w:id="1939825075">
      <w:bodyDiv w:val="1"/>
      <w:marLeft w:val="0"/>
      <w:marRight w:val="0"/>
      <w:marTop w:val="0"/>
      <w:marBottom w:val="0"/>
      <w:divBdr>
        <w:top w:val="none" w:sz="0" w:space="0" w:color="auto"/>
        <w:left w:val="none" w:sz="0" w:space="0" w:color="auto"/>
        <w:bottom w:val="none" w:sz="0" w:space="0" w:color="auto"/>
        <w:right w:val="none" w:sz="0" w:space="0" w:color="auto"/>
      </w:divBdr>
    </w:div>
    <w:div w:id="1953201331">
      <w:bodyDiv w:val="1"/>
      <w:marLeft w:val="0"/>
      <w:marRight w:val="0"/>
      <w:marTop w:val="0"/>
      <w:marBottom w:val="0"/>
      <w:divBdr>
        <w:top w:val="none" w:sz="0" w:space="0" w:color="auto"/>
        <w:left w:val="none" w:sz="0" w:space="0" w:color="auto"/>
        <w:bottom w:val="none" w:sz="0" w:space="0" w:color="auto"/>
        <w:right w:val="none" w:sz="0" w:space="0" w:color="auto"/>
      </w:divBdr>
    </w:div>
    <w:div w:id="1960722598">
      <w:bodyDiv w:val="1"/>
      <w:marLeft w:val="0"/>
      <w:marRight w:val="0"/>
      <w:marTop w:val="0"/>
      <w:marBottom w:val="0"/>
      <w:divBdr>
        <w:top w:val="none" w:sz="0" w:space="0" w:color="auto"/>
        <w:left w:val="none" w:sz="0" w:space="0" w:color="auto"/>
        <w:bottom w:val="none" w:sz="0" w:space="0" w:color="auto"/>
        <w:right w:val="none" w:sz="0" w:space="0" w:color="auto"/>
      </w:divBdr>
    </w:div>
    <w:div w:id="1976719948">
      <w:bodyDiv w:val="1"/>
      <w:marLeft w:val="0"/>
      <w:marRight w:val="0"/>
      <w:marTop w:val="0"/>
      <w:marBottom w:val="0"/>
      <w:divBdr>
        <w:top w:val="none" w:sz="0" w:space="0" w:color="auto"/>
        <w:left w:val="none" w:sz="0" w:space="0" w:color="auto"/>
        <w:bottom w:val="none" w:sz="0" w:space="0" w:color="auto"/>
        <w:right w:val="none" w:sz="0" w:space="0" w:color="auto"/>
      </w:divBdr>
    </w:div>
    <w:div w:id="1981424300">
      <w:bodyDiv w:val="1"/>
      <w:marLeft w:val="0"/>
      <w:marRight w:val="0"/>
      <w:marTop w:val="0"/>
      <w:marBottom w:val="0"/>
      <w:divBdr>
        <w:top w:val="none" w:sz="0" w:space="0" w:color="auto"/>
        <w:left w:val="none" w:sz="0" w:space="0" w:color="auto"/>
        <w:bottom w:val="none" w:sz="0" w:space="0" w:color="auto"/>
        <w:right w:val="none" w:sz="0" w:space="0" w:color="auto"/>
      </w:divBdr>
    </w:div>
    <w:div w:id="1997221534">
      <w:bodyDiv w:val="1"/>
      <w:marLeft w:val="0"/>
      <w:marRight w:val="0"/>
      <w:marTop w:val="0"/>
      <w:marBottom w:val="0"/>
      <w:divBdr>
        <w:top w:val="none" w:sz="0" w:space="0" w:color="auto"/>
        <w:left w:val="none" w:sz="0" w:space="0" w:color="auto"/>
        <w:bottom w:val="none" w:sz="0" w:space="0" w:color="auto"/>
        <w:right w:val="none" w:sz="0" w:space="0" w:color="auto"/>
      </w:divBdr>
    </w:div>
    <w:div w:id="2000226787">
      <w:bodyDiv w:val="1"/>
      <w:marLeft w:val="0"/>
      <w:marRight w:val="0"/>
      <w:marTop w:val="0"/>
      <w:marBottom w:val="0"/>
      <w:divBdr>
        <w:top w:val="none" w:sz="0" w:space="0" w:color="auto"/>
        <w:left w:val="none" w:sz="0" w:space="0" w:color="auto"/>
        <w:bottom w:val="none" w:sz="0" w:space="0" w:color="auto"/>
        <w:right w:val="none" w:sz="0" w:space="0" w:color="auto"/>
      </w:divBdr>
    </w:div>
    <w:div w:id="2009866179">
      <w:bodyDiv w:val="1"/>
      <w:marLeft w:val="0"/>
      <w:marRight w:val="0"/>
      <w:marTop w:val="0"/>
      <w:marBottom w:val="0"/>
      <w:divBdr>
        <w:top w:val="none" w:sz="0" w:space="0" w:color="auto"/>
        <w:left w:val="none" w:sz="0" w:space="0" w:color="auto"/>
        <w:bottom w:val="none" w:sz="0" w:space="0" w:color="auto"/>
        <w:right w:val="none" w:sz="0" w:space="0" w:color="auto"/>
      </w:divBdr>
    </w:div>
    <w:div w:id="2010018227">
      <w:bodyDiv w:val="1"/>
      <w:marLeft w:val="0"/>
      <w:marRight w:val="0"/>
      <w:marTop w:val="0"/>
      <w:marBottom w:val="0"/>
      <w:divBdr>
        <w:top w:val="none" w:sz="0" w:space="0" w:color="auto"/>
        <w:left w:val="none" w:sz="0" w:space="0" w:color="auto"/>
        <w:bottom w:val="none" w:sz="0" w:space="0" w:color="auto"/>
        <w:right w:val="none" w:sz="0" w:space="0" w:color="auto"/>
      </w:divBdr>
    </w:div>
    <w:div w:id="2020112534">
      <w:bodyDiv w:val="1"/>
      <w:marLeft w:val="0"/>
      <w:marRight w:val="0"/>
      <w:marTop w:val="0"/>
      <w:marBottom w:val="0"/>
      <w:divBdr>
        <w:top w:val="none" w:sz="0" w:space="0" w:color="auto"/>
        <w:left w:val="none" w:sz="0" w:space="0" w:color="auto"/>
        <w:bottom w:val="none" w:sz="0" w:space="0" w:color="auto"/>
        <w:right w:val="none" w:sz="0" w:space="0" w:color="auto"/>
      </w:divBdr>
    </w:div>
    <w:div w:id="2027049080">
      <w:bodyDiv w:val="1"/>
      <w:marLeft w:val="0"/>
      <w:marRight w:val="0"/>
      <w:marTop w:val="0"/>
      <w:marBottom w:val="0"/>
      <w:divBdr>
        <w:top w:val="none" w:sz="0" w:space="0" w:color="auto"/>
        <w:left w:val="none" w:sz="0" w:space="0" w:color="auto"/>
        <w:bottom w:val="none" w:sz="0" w:space="0" w:color="auto"/>
        <w:right w:val="none" w:sz="0" w:space="0" w:color="auto"/>
      </w:divBdr>
      <w:divsChild>
        <w:div w:id="1704671539">
          <w:marLeft w:val="0"/>
          <w:marRight w:val="0"/>
          <w:marTop w:val="100"/>
          <w:marBottom w:val="100"/>
          <w:divBdr>
            <w:top w:val="none" w:sz="0" w:space="0" w:color="auto"/>
            <w:left w:val="none" w:sz="0" w:space="0" w:color="auto"/>
            <w:bottom w:val="none" w:sz="0" w:space="0" w:color="auto"/>
            <w:right w:val="none" w:sz="0" w:space="0" w:color="auto"/>
          </w:divBdr>
          <w:divsChild>
            <w:div w:id="1353801837">
              <w:marLeft w:val="0"/>
              <w:marRight w:val="0"/>
              <w:marTop w:val="0"/>
              <w:marBottom w:val="0"/>
              <w:divBdr>
                <w:top w:val="none" w:sz="0" w:space="0" w:color="auto"/>
                <w:left w:val="none" w:sz="0" w:space="0" w:color="auto"/>
                <w:bottom w:val="none" w:sz="0" w:space="0" w:color="auto"/>
                <w:right w:val="none" w:sz="0" w:space="0" w:color="auto"/>
              </w:divBdr>
              <w:divsChild>
                <w:div w:id="565922016">
                  <w:marLeft w:val="0"/>
                  <w:marRight w:val="0"/>
                  <w:marTop w:val="100"/>
                  <w:marBottom w:val="100"/>
                  <w:divBdr>
                    <w:top w:val="none" w:sz="0" w:space="0" w:color="auto"/>
                    <w:left w:val="none" w:sz="0" w:space="0" w:color="auto"/>
                    <w:bottom w:val="none" w:sz="0" w:space="0" w:color="auto"/>
                    <w:right w:val="none" w:sz="0" w:space="0" w:color="auto"/>
                  </w:divBdr>
                  <w:divsChild>
                    <w:div w:id="1161971291">
                      <w:marLeft w:val="0"/>
                      <w:marRight w:val="0"/>
                      <w:marTop w:val="0"/>
                      <w:marBottom w:val="225"/>
                      <w:divBdr>
                        <w:top w:val="none" w:sz="0" w:space="0" w:color="auto"/>
                        <w:left w:val="none" w:sz="0" w:space="0" w:color="auto"/>
                        <w:bottom w:val="none" w:sz="0" w:space="0" w:color="auto"/>
                        <w:right w:val="none" w:sz="0" w:space="0" w:color="auto"/>
                      </w:divBdr>
                      <w:divsChild>
                        <w:div w:id="440270886">
                          <w:marLeft w:val="0"/>
                          <w:marRight w:val="0"/>
                          <w:marTop w:val="0"/>
                          <w:marBottom w:val="0"/>
                          <w:divBdr>
                            <w:top w:val="none" w:sz="0" w:space="0" w:color="auto"/>
                            <w:left w:val="none" w:sz="0" w:space="0" w:color="auto"/>
                            <w:bottom w:val="none" w:sz="0" w:space="0" w:color="auto"/>
                            <w:right w:val="none" w:sz="0" w:space="0" w:color="auto"/>
                          </w:divBdr>
                          <w:divsChild>
                            <w:div w:id="1314792014">
                              <w:marLeft w:val="0"/>
                              <w:marRight w:val="0"/>
                              <w:marTop w:val="0"/>
                              <w:marBottom w:val="0"/>
                              <w:divBdr>
                                <w:top w:val="none" w:sz="0" w:space="0" w:color="auto"/>
                                <w:left w:val="none" w:sz="0" w:space="0" w:color="auto"/>
                                <w:bottom w:val="none" w:sz="0" w:space="0" w:color="auto"/>
                                <w:right w:val="none" w:sz="0" w:space="0" w:color="auto"/>
                              </w:divBdr>
                              <w:divsChild>
                                <w:div w:id="769087316">
                                  <w:marLeft w:val="0"/>
                                  <w:marRight w:val="0"/>
                                  <w:marTop w:val="0"/>
                                  <w:marBottom w:val="0"/>
                                  <w:divBdr>
                                    <w:top w:val="none" w:sz="0" w:space="0" w:color="auto"/>
                                    <w:left w:val="none" w:sz="0" w:space="0" w:color="auto"/>
                                    <w:bottom w:val="none" w:sz="0" w:space="0" w:color="auto"/>
                                    <w:right w:val="none" w:sz="0" w:space="0" w:color="auto"/>
                                  </w:divBdr>
                                </w:div>
                                <w:div w:id="15357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687716">
      <w:bodyDiv w:val="1"/>
      <w:marLeft w:val="0"/>
      <w:marRight w:val="0"/>
      <w:marTop w:val="0"/>
      <w:marBottom w:val="0"/>
      <w:divBdr>
        <w:top w:val="none" w:sz="0" w:space="0" w:color="auto"/>
        <w:left w:val="none" w:sz="0" w:space="0" w:color="auto"/>
        <w:bottom w:val="none" w:sz="0" w:space="0" w:color="auto"/>
        <w:right w:val="none" w:sz="0" w:space="0" w:color="auto"/>
      </w:divBdr>
    </w:div>
    <w:div w:id="2042976879">
      <w:bodyDiv w:val="1"/>
      <w:marLeft w:val="0"/>
      <w:marRight w:val="0"/>
      <w:marTop w:val="0"/>
      <w:marBottom w:val="0"/>
      <w:divBdr>
        <w:top w:val="none" w:sz="0" w:space="0" w:color="auto"/>
        <w:left w:val="none" w:sz="0" w:space="0" w:color="auto"/>
        <w:bottom w:val="none" w:sz="0" w:space="0" w:color="auto"/>
        <w:right w:val="none" w:sz="0" w:space="0" w:color="auto"/>
      </w:divBdr>
    </w:div>
    <w:div w:id="2052412532">
      <w:bodyDiv w:val="1"/>
      <w:marLeft w:val="0"/>
      <w:marRight w:val="0"/>
      <w:marTop w:val="0"/>
      <w:marBottom w:val="0"/>
      <w:divBdr>
        <w:top w:val="none" w:sz="0" w:space="0" w:color="auto"/>
        <w:left w:val="none" w:sz="0" w:space="0" w:color="auto"/>
        <w:bottom w:val="none" w:sz="0" w:space="0" w:color="auto"/>
        <w:right w:val="none" w:sz="0" w:space="0" w:color="auto"/>
      </w:divBdr>
    </w:div>
    <w:div w:id="2066491292">
      <w:bodyDiv w:val="1"/>
      <w:marLeft w:val="0"/>
      <w:marRight w:val="0"/>
      <w:marTop w:val="0"/>
      <w:marBottom w:val="0"/>
      <w:divBdr>
        <w:top w:val="none" w:sz="0" w:space="0" w:color="auto"/>
        <w:left w:val="none" w:sz="0" w:space="0" w:color="auto"/>
        <w:bottom w:val="none" w:sz="0" w:space="0" w:color="auto"/>
        <w:right w:val="none" w:sz="0" w:space="0" w:color="auto"/>
      </w:divBdr>
    </w:div>
    <w:div w:id="2071078810">
      <w:bodyDiv w:val="1"/>
      <w:marLeft w:val="0"/>
      <w:marRight w:val="0"/>
      <w:marTop w:val="0"/>
      <w:marBottom w:val="0"/>
      <w:divBdr>
        <w:top w:val="none" w:sz="0" w:space="0" w:color="auto"/>
        <w:left w:val="none" w:sz="0" w:space="0" w:color="auto"/>
        <w:bottom w:val="none" w:sz="0" w:space="0" w:color="auto"/>
        <w:right w:val="none" w:sz="0" w:space="0" w:color="auto"/>
      </w:divBdr>
      <w:divsChild>
        <w:div w:id="1071736709">
          <w:marLeft w:val="0"/>
          <w:marRight w:val="0"/>
          <w:marTop w:val="0"/>
          <w:marBottom w:val="0"/>
          <w:divBdr>
            <w:top w:val="none" w:sz="0" w:space="0" w:color="auto"/>
            <w:left w:val="none" w:sz="0" w:space="0" w:color="auto"/>
            <w:bottom w:val="none" w:sz="0" w:space="0" w:color="auto"/>
            <w:right w:val="none" w:sz="0" w:space="0" w:color="auto"/>
          </w:divBdr>
        </w:div>
        <w:div w:id="1877158194">
          <w:marLeft w:val="0"/>
          <w:marRight w:val="0"/>
          <w:marTop w:val="0"/>
          <w:marBottom w:val="0"/>
          <w:divBdr>
            <w:top w:val="none" w:sz="0" w:space="0" w:color="auto"/>
            <w:left w:val="none" w:sz="0" w:space="0" w:color="auto"/>
            <w:bottom w:val="none" w:sz="0" w:space="0" w:color="auto"/>
            <w:right w:val="none" w:sz="0" w:space="0" w:color="auto"/>
          </w:divBdr>
          <w:divsChild>
            <w:div w:id="1835951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0711057">
      <w:bodyDiv w:val="1"/>
      <w:marLeft w:val="0"/>
      <w:marRight w:val="0"/>
      <w:marTop w:val="0"/>
      <w:marBottom w:val="0"/>
      <w:divBdr>
        <w:top w:val="none" w:sz="0" w:space="0" w:color="auto"/>
        <w:left w:val="none" w:sz="0" w:space="0" w:color="auto"/>
        <w:bottom w:val="none" w:sz="0" w:space="0" w:color="auto"/>
        <w:right w:val="none" w:sz="0" w:space="0" w:color="auto"/>
      </w:divBdr>
    </w:div>
    <w:div w:id="2091149543">
      <w:bodyDiv w:val="1"/>
      <w:marLeft w:val="0"/>
      <w:marRight w:val="0"/>
      <w:marTop w:val="0"/>
      <w:marBottom w:val="0"/>
      <w:divBdr>
        <w:top w:val="none" w:sz="0" w:space="0" w:color="auto"/>
        <w:left w:val="none" w:sz="0" w:space="0" w:color="auto"/>
        <w:bottom w:val="none" w:sz="0" w:space="0" w:color="auto"/>
        <w:right w:val="none" w:sz="0" w:space="0" w:color="auto"/>
      </w:divBdr>
    </w:div>
    <w:div w:id="2093507797">
      <w:bodyDiv w:val="1"/>
      <w:marLeft w:val="0"/>
      <w:marRight w:val="0"/>
      <w:marTop w:val="0"/>
      <w:marBottom w:val="0"/>
      <w:divBdr>
        <w:top w:val="none" w:sz="0" w:space="0" w:color="auto"/>
        <w:left w:val="none" w:sz="0" w:space="0" w:color="auto"/>
        <w:bottom w:val="none" w:sz="0" w:space="0" w:color="auto"/>
        <w:right w:val="none" w:sz="0" w:space="0" w:color="auto"/>
      </w:divBdr>
    </w:div>
    <w:div w:id="2106413473">
      <w:bodyDiv w:val="1"/>
      <w:marLeft w:val="0"/>
      <w:marRight w:val="0"/>
      <w:marTop w:val="0"/>
      <w:marBottom w:val="0"/>
      <w:divBdr>
        <w:top w:val="none" w:sz="0" w:space="0" w:color="auto"/>
        <w:left w:val="none" w:sz="0" w:space="0" w:color="auto"/>
        <w:bottom w:val="none" w:sz="0" w:space="0" w:color="auto"/>
        <w:right w:val="none" w:sz="0" w:space="0" w:color="auto"/>
      </w:divBdr>
    </w:div>
    <w:div w:id="214677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dafv.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o.lindner@dafv.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81D4C046ADB5D46AA41E843A10CDC0B" ma:contentTypeVersion="11" ma:contentTypeDescription="Ein neues Dokument erstellen." ma:contentTypeScope="" ma:versionID="a4f08d78d8bc81b9a63c1db8e4823b50">
  <xsd:schema xmlns:xsd="http://www.w3.org/2001/XMLSchema" xmlns:xs="http://www.w3.org/2001/XMLSchema" xmlns:p="http://schemas.microsoft.com/office/2006/metadata/properties" xmlns:ns3="85a8384b-913d-4ccd-81b8-e92d9695f485" xmlns:ns4="2ed259bd-b711-40ca-ab0e-9b69610abf56" targetNamespace="http://schemas.microsoft.com/office/2006/metadata/properties" ma:root="true" ma:fieldsID="fc7f14a9905338a70af714c3b3911cfd" ns3:_="" ns4:_="">
    <xsd:import namespace="85a8384b-913d-4ccd-81b8-e92d9695f485"/>
    <xsd:import namespace="2ed259bd-b711-40ca-ab0e-9b69610abf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8384b-913d-4ccd-81b8-e92d9695f4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d259bd-b711-40ca-ab0e-9b69610abf56" elementFormDefault="qualified">
    <xsd:import namespace="http://schemas.microsoft.com/office/2006/documentManagement/types"/>
    <xsd:import namespace="http://schemas.microsoft.com/office/infopath/2007/PartnerControls"/>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description="" ma:internalName="SharedWithDetails" ma:readOnly="true">
      <xsd:simpleType>
        <xsd:restriction base="dms:Note">
          <xsd:maxLength value="255"/>
        </xsd:restriction>
      </xsd:simpleType>
    </xsd:element>
    <xsd:element name="SharingHintHash" ma:index="13" nillable="true" ma:displayName="Freigabehinweis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C5079-30D7-4D48-9F50-11C31F55D8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6CD6ED-B42C-4E38-A59D-C32E35DA7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8384b-913d-4ccd-81b8-e92d9695f485"/>
    <ds:schemaRef ds:uri="2ed259bd-b711-40ca-ab0e-9b69610ab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E16317-2270-4264-BB8C-A04EE6502D0E}">
  <ds:schemaRefs>
    <ds:schemaRef ds:uri="http://schemas.microsoft.com/sharepoint/v3/contenttype/forms"/>
  </ds:schemaRefs>
</ds:datastoreItem>
</file>

<file path=customXml/itemProps4.xml><?xml version="1.0" encoding="utf-8"?>
<ds:datastoreItem xmlns:ds="http://schemas.openxmlformats.org/officeDocument/2006/customXml" ds:itemID="{9D452E3C-6A03-458A-918F-8B0851A4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2624</Words>
  <Characters>16534</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aseggelke</dc:creator>
  <cp:lastModifiedBy>Olaf Lindner</cp:lastModifiedBy>
  <cp:revision>5</cp:revision>
  <cp:lastPrinted>2017-04-13T13:53:00Z</cp:lastPrinted>
  <dcterms:created xsi:type="dcterms:W3CDTF">2019-11-06T10:55:00Z</dcterms:created>
  <dcterms:modified xsi:type="dcterms:W3CDTF">2019-11-07T10:32:00Z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0x010100181D4C046ADB5D46AA41E843A10CDC0B</vt:lpwstr>
  </property>
</Properties>
</file>